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color w:val="7030A0"/>
        </w:rPr>
        <w:id w:val="1396165826"/>
        <w:docPartObj>
          <w:docPartGallery w:val="Cover Pages"/>
          <w:docPartUnique/>
        </w:docPartObj>
      </w:sdtPr>
      <w:sdtEndPr/>
      <w:sdtContent>
        <w:p w:rsidR="0049164E" w:rsidRDefault="005C5414">
          <w:r w:rsidRPr="00E00632">
            <w:rPr>
              <w:rFonts w:eastAsia="Candara" w:cs="Times New Roman"/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0798" behindDoc="0" locked="0" layoutInCell="1" allowOverlap="1" wp14:anchorId="47A35824" wp14:editId="60792DA0">
                    <wp:simplePos x="0" y="0"/>
                    <wp:positionH relativeFrom="column">
                      <wp:posOffset>-1224392</wp:posOffset>
                    </wp:positionH>
                    <wp:positionV relativeFrom="paragraph">
                      <wp:posOffset>-1179195</wp:posOffset>
                    </wp:positionV>
                    <wp:extent cx="7873365" cy="11259185"/>
                    <wp:effectExtent l="0" t="0" r="13335" b="18415"/>
                    <wp:wrapNone/>
                    <wp:docPr id="26" name="Rectangle 4" descr="Zig zag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873365" cy="11259185"/>
                            </a:xfrm>
                            <a:prstGeom prst="rect">
                              <a:avLst/>
                            </a:prstGeom>
                            <a:solidFill>
                              <a:srgbClr val="612C51"/>
                            </a:solidFill>
                            <a:ln w="1270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7D735090" id="Rectangle 4" o:spid="_x0000_s1026" alt="Zig zag" style="position:absolute;margin-left:-96.4pt;margin-top:-92.85pt;width:619.95pt;height:886.55pt;z-index:25166079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" fillcolor="#612c51" strokecolor="white" strokeweight="1pt"/>
                </w:pict>
              </mc:Fallback>
            </mc:AlternateContent>
          </w:r>
          <w:r w:rsidR="00511BAF">
            <w:rPr>
              <w:color w:val="7030A0"/>
            </w:rPr>
            <w:t>p</w:t>
          </w:r>
          <w:r w:rsidRPr="005C5414">
            <w:rPr>
              <w:noProof/>
              <w:lang w:eastAsia="fr-FR"/>
            </w:rPr>
            <w:t xml:space="preserve"> </w:t>
          </w:r>
          <w:r w:rsidRPr="005C5414">
            <w:rPr>
              <w:noProof/>
              <w:lang w:eastAsia="fr-FR"/>
            </w:rPr>
            <w:drawing>
              <wp:inline distT="0" distB="0" distL="0" distR="0" wp14:anchorId="23D84578" wp14:editId="3AEDC71D">
                <wp:extent cx="2808312" cy="1284774"/>
                <wp:effectExtent l="0" t="0" r="0" b="0"/>
                <wp:docPr id="1026" name="Picture 2" descr="C:\Users\VEA\Desktop\Charte graphique ATH 2015\Logo prune aubergine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26" name="Picture 2" descr="C:\Users\VEA\Desktop\Charte graphique ATH 2015\Logo prune aubergin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08312" cy="1284774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a:graphicData>
                </a:graphic>
              </wp:inline>
            </w:drawing>
          </w:r>
          <w:r w:rsidR="00E00632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2" behindDoc="0" locked="0" layoutInCell="1" allowOverlap="1" wp14:anchorId="4EFC780E" wp14:editId="469686BB">
                    <wp:simplePos x="0" y="0"/>
                    <wp:positionH relativeFrom="column">
                      <wp:posOffset>128905</wp:posOffset>
                    </wp:positionH>
                    <wp:positionV relativeFrom="paragraph">
                      <wp:posOffset>-366395</wp:posOffset>
                    </wp:positionV>
                    <wp:extent cx="6508750" cy="8871585"/>
                    <wp:effectExtent l="57150" t="38100" r="82550" b="120015"/>
                    <wp:wrapNone/>
                    <wp:docPr id="27" name="Rectangle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508750" cy="8871585"/>
                            </a:xfrm>
                            <a:prstGeom prst="rect">
                              <a:avLst/>
                            </a:prstGeom>
                            <a:solidFill>
                              <a:srgbClr val="C0B1D3"/>
                            </a:solidFill>
                            <a:ln>
                              <a:headEnd/>
                              <a:tailEnd/>
                            </a:ln>
                            <a:extLst/>
                          </wps:spPr>
                          <wps:style>
                            <a:lnRef idx="0">
                              <a:schemeClr val="accent2"/>
                            </a:lnRef>
                            <a:fillRef idx="3">
                              <a:schemeClr val="accent2"/>
                            </a:fillRef>
                            <a:effectRef idx="3">
                              <a:schemeClr val="accent2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b/>
                                    <w:color w:val="612C51" w:themeColor="accent1"/>
                                    <w:sz w:val="80"/>
                                    <w:szCs w:val="80"/>
                                  </w:rPr>
                                  <w:alias w:val="Titre"/>
                                  <w:id w:val="470865081"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EC685B" w:rsidRPr="00DA2B39" w:rsidRDefault="00EC685B">
                                    <w:pPr>
                                      <w:pStyle w:val="Sansinterligne"/>
                                      <w:rPr>
                                        <w:b/>
                                        <w:color w:val="612C51" w:themeColor="accent1"/>
                                        <w:sz w:val="80"/>
                                        <w:szCs w:val="80"/>
                                      </w:rPr>
                                    </w:pPr>
                                    <w:r w:rsidRPr="00DA2B39">
                                      <w:rPr>
                                        <w:b/>
                                        <w:color w:val="612C51" w:themeColor="accent1"/>
                                        <w:sz w:val="80"/>
                                        <w:szCs w:val="80"/>
                                      </w:rPr>
                                      <w:t xml:space="preserve">Chapitre </w:t>
                                    </w:r>
                                    <w:r>
                                      <w:rPr>
                                        <w:b/>
                                        <w:color w:val="612C51" w:themeColor="accent1"/>
                                        <w:sz w:val="80"/>
                                        <w:szCs w:val="80"/>
                                      </w:rPr>
                                      <w:t>2380</w:t>
                                    </w:r>
                                  </w:p>
                                </w:sdtContent>
                              </w:sdt>
                              <w:p w:rsidR="00EC685B" w:rsidRDefault="00EC685B">
                                <w:pPr>
                                  <w:pStyle w:val="Sansinterligne"/>
                                  <w:rPr>
                                    <w:color w:val="612C51" w:themeColor="accent1"/>
                                    <w:sz w:val="52"/>
                                    <w:szCs w:val="40"/>
                                  </w:rPr>
                                </w:pPr>
                                <w:r w:rsidRPr="002A06C9">
                                  <w:rPr>
                                    <w:color w:val="612C51" w:themeColor="accent1"/>
                                    <w:sz w:val="52"/>
                                    <w:szCs w:val="40"/>
                                  </w:rPr>
                                  <w:t>Contrôle des comptes consolidés IFRS</w:t>
                                </w:r>
                              </w:p>
                              <w:p w:rsidR="00EC685B" w:rsidRPr="00DA2B39" w:rsidRDefault="00411B36">
                                <w:pPr>
                                  <w:pStyle w:val="Sansinterligne"/>
                                  <w:rPr>
                                    <w:color w:val="612C51" w:themeColor="accent1"/>
                                    <w:sz w:val="40"/>
                                  </w:rPr>
                                </w:pPr>
                                <w:sdt>
                                  <w:sdtPr>
                                    <w:rPr>
                                      <w:b/>
                                      <w:color w:val="612C51" w:themeColor="accent1"/>
                                      <w:sz w:val="40"/>
                                    </w:rPr>
                                    <w:alias w:val="Résumé"/>
                                    <w:id w:val="-1355501008"/>
                                    <w:dataBinding w:prefixMappings="xmlns:ns0='http://schemas.microsoft.com/office/2006/coverPageProps'" w:xpath="/ns0:CoverPageProperties[1]/ns0:Abstract[1]" w:storeItemID="{55AF091B-3C7A-41E3-B477-F2FDAA23CFDA}"/>
                                    <w:text/>
                                  </w:sdtPr>
                                  <w:sdtEndPr/>
                                  <w:sdtContent>
                                    <w:r w:rsidR="00EC685B" w:rsidRPr="00A97EF9">
                                      <w:rPr>
                                        <w:b/>
                                        <w:color w:val="612C51" w:themeColor="accent1"/>
                                        <w:sz w:val="40"/>
                                      </w:rPr>
                                      <w:t>Présentation des états financiers et information financière</w:t>
                                    </w:r>
                                  </w:sdtContent>
                                </w:sdt>
                              </w:p>
                              <w:p w:rsidR="00EC685B" w:rsidRPr="00DA2B39" w:rsidRDefault="00EC685B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EC685B" w:rsidRPr="00DA2B39" w:rsidRDefault="00EC685B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EC685B" w:rsidRPr="00DA2B39" w:rsidRDefault="00EC685B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EC685B" w:rsidRPr="00DA2B39" w:rsidRDefault="00EC685B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EC685B" w:rsidRPr="00DA2B39" w:rsidRDefault="00EC685B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EC685B" w:rsidRDefault="00EC685B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EC685B" w:rsidRDefault="00EC685B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EC685B" w:rsidRDefault="00EC685B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EC685B" w:rsidRPr="00DA2B39" w:rsidRDefault="00EC685B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EC685B" w:rsidRPr="00DA2B39" w:rsidRDefault="00EC685B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EC685B" w:rsidRPr="00DA2B39" w:rsidRDefault="00EC685B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EC685B" w:rsidRPr="00DA2B39" w:rsidRDefault="00EC685B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EC685B" w:rsidRPr="00DA2B39" w:rsidRDefault="00EC685B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EC685B" w:rsidRPr="00DA2B39" w:rsidRDefault="00EC685B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EC685B" w:rsidRPr="00DA2B39" w:rsidRDefault="00EC685B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EC685B" w:rsidRPr="00DA2B39" w:rsidRDefault="00EC685B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EC685B" w:rsidRPr="00DA2B39" w:rsidRDefault="00EC685B" w:rsidP="005C5414">
                                <w:pPr>
                                  <w:pStyle w:val="Sansinterligne"/>
                                  <w:jc w:val="right"/>
                                  <w:rPr>
                                    <w:color w:val="612C51" w:themeColor="accent1"/>
                                  </w:rPr>
                                </w:pPr>
                                <w:r w:rsidRPr="00DA2B39">
                                  <w:rPr>
                                    <w:noProof/>
                                    <w:color w:val="612C51" w:themeColor="accent1"/>
                                    <w:lang w:eastAsia="fr-FR"/>
                                  </w:rPr>
                                  <w:drawing>
                                    <wp:inline distT="0" distB="0" distL="0" distR="0" wp14:anchorId="4E4859ED" wp14:editId="48AEA958">
                                      <wp:extent cx="3537020" cy="2738466"/>
                                      <wp:effectExtent l="0" t="0" r="6350" b="5080"/>
                                      <wp:docPr id="10" name="Image 10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Signature.jpg"/>
                                              <pic:cNvPicPr/>
                                            </pic:nvPicPr>
                                            <pic:blipFill>
                                              <a:blip r:embed="rId10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3568001" cy="2762452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ffectLst>
                                                <a:softEdge rad="112500"/>
                                              </a:effec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228600" tIns="1371600" rIns="45720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4EFC780E" id="Rectangle 5" o:spid="_x0000_s1026" style="position:absolute;left:0;text-align:left;margin-left:10.15pt;margin-top:-28.85pt;width:512.5pt;height:698.55pt;z-index:25166182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" fillcolor="#c0b1d3" stroked="f">
                    <v:shadow on="t" color="black" opacity="22937f" origin=",.5" offset="0,.63889mm"/>
                    <v:textbox inset="18pt,108pt,36pt">
                      <w:txbxContent>
                        <w:sdt>
                          <w:sdtPr>
                            <w:rPr>
                              <w:b/>
                              <w:color w:val="612C51" w:themeColor="accent1"/>
                              <w:sz w:val="80"/>
                              <w:szCs w:val="80"/>
                            </w:rPr>
                            <w:alias w:val="Titre"/>
                            <w:id w:val="470865081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:rsidR="00EC685B" w:rsidRPr="00DA2B39" w:rsidRDefault="00EC685B">
                              <w:pPr>
                                <w:pStyle w:val="Sansinterligne"/>
                                <w:rPr>
                                  <w:b/>
                                  <w:color w:val="612C51" w:themeColor="accent1"/>
                                  <w:sz w:val="80"/>
                                  <w:szCs w:val="80"/>
                                </w:rPr>
                              </w:pPr>
                              <w:r w:rsidRPr="00DA2B39">
                                <w:rPr>
                                  <w:b/>
                                  <w:color w:val="612C51" w:themeColor="accent1"/>
                                  <w:sz w:val="80"/>
                                  <w:szCs w:val="80"/>
                                </w:rPr>
                                <w:t xml:space="preserve">Chapitre </w:t>
                              </w:r>
                              <w:r>
                                <w:rPr>
                                  <w:b/>
                                  <w:color w:val="612C51" w:themeColor="accent1"/>
                                  <w:sz w:val="80"/>
                                  <w:szCs w:val="80"/>
                                </w:rPr>
                                <w:t>2380</w:t>
                              </w:r>
                            </w:p>
                          </w:sdtContent>
                        </w:sdt>
                        <w:p w:rsidR="00EC685B" w:rsidRDefault="00EC685B">
                          <w:pPr>
                            <w:pStyle w:val="Sansinterligne"/>
                            <w:rPr>
                              <w:color w:val="612C51" w:themeColor="accent1"/>
                              <w:sz w:val="52"/>
                              <w:szCs w:val="40"/>
                            </w:rPr>
                          </w:pPr>
                          <w:r w:rsidRPr="002A06C9">
                            <w:rPr>
                              <w:color w:val="612C51" w:themeColor="accent1"/>
                              <w:sz w:val="52"/>
                              <w:szCs w:val="40"/>
                            </w:rPr>
                            <w:t>Contrôle des comptes consolidés IFRS</w:t>
                          </w:r>
                        </w:p>
                        <w:p w:rsidR="00EC685B" w:rsidRPr="00DA2B39" w:rsidRDefault="00411B36">
                          <w:pPr>
                            <w:pStyle w:val="Sansinterligne"/>
                            <w:rPr>
                              <w:color w:val="612C51" w:themeColor="accent1"/>
                              <w:sz w:val="40"/>
                            </w:rPr>
                          </w:pPr>
                          <w:sdt>
                            <w:sdtPr>
                              <w:rPr>
                                <w:b/>
                                <w:color w:val="612C51" w:themeColor="accent1"/>
                                <w:sz w:val="40"/>
                              </w:rPr>
                              <w:alias w:val="Résumé"/>
                              <w:id w:val="-1355501008"/>
                              <w:dataBinding w:prefixMappings="xmlns:ns0='http://schemas.microsoft.com/office/2006/coverPageProps'" w:xpath="/ns0:CoverPageProperties[1]/ns0:Abstract[1]" w:storeItemID="{55AF091B-3C7A-41E3-B477-F2FDAA23CFDA}"/>
                              <w:text/>
                            </w:sdtPr>
                            <w:sdtEndPr/>
                            <w:sdtContent>
                              <w:r w:rsidR="00EC685B" w:rsidRPr="00A97EF9">
                                <w:rPr>
                                  <w:b/>
                                  <w:color w:val="612C51" w:themeColor="accent1"/>
                                  <w:sz w:val="40"/>
                                </w:rPr>
                                <w:t>Présentation des états financiers et information financière</w:t>
                              </w:r>
                            </w:sdtContent>
                          </w:sdt>
                        </w:p>
                        <w:p w:rsidR="00EC685B" w:rsidRPr="00DA2B39" w:rsidRDefault="00EC685B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EC685B" w:rsidRPr="00DA2B39" w:rsidRDefault="00EC685B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EC685B" w:rsidRPr="00DA2B39" w:rsidRDefault="00EC685B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EC685B" w:rsidRPr="00DA2B39" w:rsidRDefault="00EC685B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EC685B" w:rsidRPr="00DA2B39" w:rsidRDefault="00EC685B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EC685B" w:rsidRDefault="00EC685B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EC685B" w:rsidRDefault="00EC685B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EC685B" w:rsidRDefault="00EC685B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EC685B" w:rsidRPr="00DA2B39" w:rsidRDefault="00EC685B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EC685B" w:rsidRPr="00DA2B39" w:rsidRDefault="00EC685B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EC685B" w:rsidRPr="00DA2B39" w:rsidRDefault="00EC685B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EC685B" w:rsidRPr="00DA2B39" w:rsidRDefault="00EC685B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EC685B" w:rsidRPr="00DA2B39" w:rsidRDefault="00EC685B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EC685B" w:rsidRPr="00DA2B39" w:rsidRDefault="00EC685B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EC685B" w:rsidRPr="00DA2B39" w:rsidRDefault="00EC685B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EC685B" w:rsidRPr="00DA2B39" w:rsidRDefault="00EC685B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EC685B" w:rsidRPr="00DA2B39" w:rsidRDefault="00EC685B" w:rsidP="005C5414">
                          <w:pPr>
                            <w:pStyle w:val="Sansinterligne"/>
                            <w:jc w:val="right"/>
                            <w:rPr>
                              <w:color w:val="612C51" w:themeColor="accent1"/>
                            </w:rPr>
                          </w:pPr>
                          <w:r w:rsidRPr="00DA2B39">
                            <w:rPr>
                              <w:noProof/>
                              <w:color w:val="612C51" w:themeColor="accent1"/>
                              <w:lang w:eastAsia="fr-FR"/>
                            </w:rPr>
                            <w:drawing>
                              <wp:inline distT="0" distB="0" distL="0" distR="0" wp14:anchorId="4E4859ED" wp14:editId="48AEA958">
                                <wp:extent cx="3537020" cy="2738466"/>
                                <wp:effectExtent l="0" t="0" r="6350" b="5080"/>
                                <wp:docPr id="10" name="Image 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Signature.jpg"/>
                                        <pic:cNvPicPr/>
                                      </pic:nvPicPr>
                                      <pic:blipFill>
                                        <a:blip r:embed="rId10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568001" cy="2762452"/>
                                        </a:xfrm>
                                        <a:prstGeom prst="rect">
                                          <a:avLst/>
                                        </a:prstGeom>
                                        <a:ln>
                                          <a:noFill/>
                                        </a:ln>
                                        <a:effectLst>
                                          <a:softEdge rad="112500"/>
                                        </a:effectLst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:rsidR="0049164E" w:rsidRDefault="0049164E"/>
        <w:p w:rsidR="0049164E" w:rsidRDefault="0049164E" w:rsidP="005C5414">
          <w:pPr>
            <w:pStyle w:val="CACTitre5"/>
            <w:rPr>
              <w:b/>
              <w:noProof/>
            </w:rPr>
          </w:pPr>
          <w:r>
            <w:br w:type="page"/>
          </w:r>
        </w:p>
      </w:sdtContent>
    </w:sdt>
    <w:p w:rsidR="00FA0079" w:rsidRDefault="00FA0079" w:rsidP="003C0504">
      <w:pPr>
        <w:pStyle w:val="CACCorps"/>
      </w:pPr>
    </w:p>
    <w:p w:rsidR="000462BB" w:rsidRDefault="00A97EF9">
      <w:pPr>
        <w:pStyle w:val="TM1"/>
        <w:rPr>
          <w:rFonts w:eastAsiaTheme="minorEastAsia"/>
          <w:b w:val="0"/>
          <w:color w:val="auto"/>
          <w:sz w:val="22"/>
          <w:lang w:eastAsia="fr-FR"/>
        </w:rPr>
      </w:pPr>
      <w:r>
        <w:rPr>
          <w:rFonts w:asciiTheme="majorHAnsi" w:eastAsiaTheme="majorEastAsia" w:hAnsiTheme="majorHAnsi" w:cstheme="majorBidi"/>
          <w:bCs/>
          <w:color w:val="FF0000"/>
          <w:sz w:val="28"/>
          <w:szCs w:val="28"/>
        </w:rPr>
        <w:fldChar w:fldCharType="begin"/>
      </w:r>
      <w:r>
        <w:rPr>
          <w:rFonts w:asciiTheme="majorHAnsi" w:eastAsiaTheme="majorEastAsia" w:hAnsiTheme="majorHAnsi" w:cstheme="majorBidi"/>
          <w:bCs/>
          <w:sz w:val="28"/>
          <w:szCs w:val="28"/>
        </w:rPr>
        <w:instrText xml:space="preserve"> TOC \o "2-3" \h \z \t "Titre 1;1;CAC.Titre 1;1;CAC.Titre 2;2;CAC.Titre 3;3;Style1;1;Style2;1" </w:instrText>
      </w:r>
      <w:r>
        <w:rPr>
          <w:rFonts w:asciiTheme="majorHAnsi" w:eastAsiaTheme="majorEastAsia" w:hAnsiTheme="majorHAnsi" w:cstheme="majorBidi"/>
          <w:bCs/>
          <w:color w:val="FF0000"/>
          <w:sz w:val="28"/>
          <w:szCs w:val="28"/>
        </w:rPr>
        <w:fldChar w:fldCharType="separate"/>
      </w:r>
      <w:hyperlink w:anchor="_Toc452379269" w:history="1">
        <w:r w:rsidR="000462BB" w:rsidRPr="00FF1E37">
          <w:rPr>
            <w:rStyle w:val="Lienhypertexte"/>
          </w:rPr>
          <w:t>Section 100.</w:t>
        </w:r>
        <w:r w:rsidR="000462BB">
          <w:rPr>
            <w:rFonts w:eastAsiaTheme="minorEastAsia"/>
            <w:b w:val="0"/>
            <w:color w:val="auto"/>
            <w:sz w:val="22"/>
            <w:lang w:eastAsia="fr-FR"/>
          </w:rPr>
          <w:tab/>
        </w:r>
        <w:r w:rsidR="000462BB" w:rsidRPr="00FF1E37">
          <w:rPr>
            <w:rStyle w:val="Lienhypertexte"/>
          </w:rPr>
          <w:t>IAS 1 – Présentation des états financiers</w:t>
        </w:r>
        <w:r w:rsidR="000462BB">
          <w:rPr>
            <w:webHidden/>
          </w:rPr>
          <w:tab/>
        </w:r>
        <w:r w:rsidR="000462BB">
          <w:rPr>
            <w:webHidden/>
          </w:rPr>
          <w:fldChar w:fldCharType="begin"/>
        </w:r>
        <w:r w:rsidR="000462BB">
          <w:rPr>
            <w:webHidden/>
          </w:rPr>
          <w:instrText xml:space="preserve"> PAGEREF _Toc452379269 \h </w:instrText>
        </w:r>
        <w:r w:rsidR="000462BB">
          <w:rPr>
            <w:webHidden/>
          </w:rPr>
        </w:r>
        <w:r w:rsidR="000462BB">
          <w:rPr>
            <w:webHidden/>
          </w:rPr>
          <w:fldChar w:fldCharType="separate"/>
        </w:r>
        <w:r w:rsidR="00411B36">
          <w:rPr>
            <w:webHidden/>
          </w:rPr>
          <w:t>6</w:t>
        </w:r>
        <w:r w:rsidR="000462BB">
          <w:rPr>
            <w:webHidden/>
          </w:rPr>
          <w:fldChar w:fldCharType="end"/>
        </w:r>
      </w:hyperlink>
    </w:p>
    <w:p w:rsidR="000462BB" w:rsidRDefault="00411B36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270" w:history="1">
        <w:r w:rsidR="000462BB" w:rsidRPr="00FF1E37">
          <w:rPr>
            <w:rStyle w:val="Lienhypertexte"/>
            <w:noProof/>
          </w:rPr>
          <w:t>1.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HISTORIQUE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_Toc452379270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271" w:history="1">
        <w:r w:rsidR="000462BB" w:rsidRPr="00FF1E37">
          <w:rPr>
            <w:rStyle w:val="Lienhypertexte"/>
            <w:noProof/>
          </w:rPr>
          <w:t>1.1.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Historique au niveau de l’Union européenne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_Toc452379271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272" w:history="1">
        <w:r w:rsidR="000462BB" w:rsidRPr="00FF1E37">
          <w:rPr>
            <w:rStyle w:val="Lienhypertexte"/>
            <w:noProof/>
          </w:rPr>
          <w:t>1.2.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Textes en cours d’adoption par la Communauté européenne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_Toc452379272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273" w:history="1">
        <w:r w:rsidR="000462BB" w:rsidRPr="00FF1E37">
          <w:rPr>
            <w:rStyle w:val="Lienhypertexte"/>
            <w:noProof/>
          </w:rPr>
          <w:t>1.3.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Textes en cours d’adoption par l’IASB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_Toc452379273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274" w:history="1">
        <w:r w:rsidR="000462BB" w:rsidRPr="00FF1E37">
          <w:rPr>
            <w:rStyle w:val="Lienhypertexte"/>
            <w:noProof/>
          </w:rPr>
          <w:t>1.4.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Projets IASB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_Toc452379274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275" w:history="1">
        <w:r w:rsidR="000462BB" w:rsidRPr="00FF1E37">
          <w:rPr>
            <w:rStyle w:val="Lienhypertexte"/>
            <w:noProof/>
          </w:rPr>
          <w:t>2.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NORMES ET INTERPRETATIONS LIEES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_Toc452379275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276" w:history="1">
        <w:r w:rsidR="000462BB" w:rsidRPr="00FF1E37">
          <w:rPr>
            <w:rStyle w:val="Lienhypertexte"/>
            <w:noProof/>
          </w:rPr>
          <w:t>3.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REJETS IFRIC LIES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_Toc452379276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277" w:history="1">
        <w:r w:rsidR="000462BB" w:rsidRPr="00FF1E37">
          <w:rPr>
            <w:rStyle w:val="Lienhypertexte"/>
            <w:noProof/>
          </w:rPr>
          <w:t>4.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RECOMMANDATIONS AMF ET DECISIONS ESMA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_Toc452379277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278" w:history="1">
        <w:r w:rsidR="000462BB" w:rsidRPr="00FF1E37">
          <w:rPr>
            <w:rStyle w:val="Lienhypertexte"/>
            <w:noProof/>
          </w:rPr>
          <w:t>4.1.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Recommandations AMF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_Toc452379278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279" w:history="1">
        <w:r w:rsidR="000462BB" w:rsidRPr="00FF1E37">
          <w:rPr>
            <w:rStyle w:val="Lienhypertexte"/>
            <w:noProof/>
          </w:rPr>
          <w:t>4.2.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Décisions ESMA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_Toc452379279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280" w:history="1">
        <w:r w:rsidR="000462BB" w:rsidRPr="00FF1E37">
          <w:rPr>
            <w:rStyle w:val="Lienhypertexte"/>
            <w:noProof/>
          </w:rPr>
          <w:t>5.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RAPPELS SUR L’INTERPRETATION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_Toc452379280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281" w:history="1">
        <w:r w:rsidR="000462BB" w:rsidRPr="00FF1E37">
          <w:rPr>
            <w:rStyle w:val="Lienhypertexte"/>
            <w:noProof/>
          </w:rPr>
          <w:t>6.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RESSOURCES MISES A DISPOSITION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_Toc452379281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1"/>
        <w:rPr>
          <w:rFonts w:eastAsiaTheme="minorEastAsia"/>
          <w:b w:val="0"/>
          <w:color w:val="auto"/>
          <w:sz w:val="22"/>
          <w:lang w:eastAsia="fr-FR"/>
        </w:rPr>
      </w:pPr>
      <w:hyperlink w:anchor="_Toc452379282" w:history="1">
        <w:r w:rsidR="000462BB" w:rsidRPr="00FF1E37">
          <w:rPr>
            <w:rStyle w:val="Lienhypertexte"/>
          </w:rPr>
          <w:t>Section 110.</w:t>
        </w:r>
        <w:r w:rsidR="000462BB">
          <w:rPr>
            <w:rFonts w:eastAsiaTheme="minorEastAsia"/>
            <w:b w:val="0"/>
            <w:color w:val="auto"/>
            <w:sz w:val="22"/>
            <w:lang w:eastAsia="fr-FR"/>
          </w:rPr>
          <w:tab/>
        </w:r>
        <w:r w:rsidR="000462BB" w:rsidRPr="00FF1E37">
          <w:rPr>
            <w:rStyle w:val="Lienhypertexte"/>
          </w:rPr>
          <w:t>SIC 29  – Informations à fournir - Accords de concession de services</w:t>
        </w:r>
        <w:r w:rsidR="000462BB">
          <w:rPr>
            <w:webHidden/>
          </w:rPr>
          <w:tab/>
        </w:r>
        <w:r w:rsidR="000462BB">
          <w:rPr>
            <w:webHidden/>
          </w:rPr>
          <w:fldChar w:fldCharType="begin"/>
        </w:r>
        <w:r w:rsidR="000462BB">
          <w:rPr>
            <w:webHidden/>
          </w:rPr>
          <w:instrText xml:space="preserve"> PAGEREF _Toc452379282 \h </w:instrText>
        </w:r>
        <w:r w:rsidR="000462BB">
          <w:rPr>
            <w:webHidden/>
          </w:rPr>
        </w:r>
        <w:r w:rsidR="000462BB">
          <w:rPr>
            <w:webHidden/>
          </w:rPr>
          <w:fldChar w:fldCharType="separate"/>
        </w:r>
        <w:r>
          <w:rPr>
            <w:webHidden/>
          </w:rPr>
          <w:t>9</w:t>
        </w:r>
        <w:r w:rsidR="000462BB">
          <w:rPr>
            <w:webHidden/>
          </w:rPr>
          <w:fldChar w:fldCharType="end"/>
        </w:r>
      </w:hyperlink>
    </w:p>
    <w:p w:rsidR="000462BB" w:rsidRDefault="00411B36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283" w:history="1">
        <w:r w:rsidR="000462BB" w:rsidRPr="00FF1E37">
          <w:rPr>
            <w:rStyle w:val="Lienhypertexte"/>
            <w:noProof/>
          </w:rPr>
          <w:t>1.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HISTORIQUE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_Toc452379283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284" w:history="1">
        <w:r w:rsidR="000462BB" w:rsidRPr="00FF1E37">
          <w:rPr>
            <w:rStyle w:val="Lienhypertexte"/>
            <w:noProof/>
          </w:rPr>
          <w:t>1.1.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Historique au niveau de l’Union européenne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_Toc452379284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285" w:history="1">
        <w:r w:rsidR="000462BB" w:rsidRPr="00FF1E37">
          <w:rPr>
            <w:rStyle w:val="Lienhypertexte"/>
            <w:noProof/>
          </w:rPr>
          <w:t>1.2.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Textes en cours d’adoption par la Communauté européenne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_Toc452379285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286" w:history="1">
        <w:r w:rsidR="000462BB" w:rsidRPr="00FF1E37">
          <w:rPr>
            <w:rStyle w:val="Lienhypertexte"/>
            <w:noProof/>
          </w:rPr>
          <w:t>1.3.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Textes en cours d’adoption par l’IASB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_Toc452379286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287" w:history="1">
        <w:r w:rsidR="000462BB" w:rsidRPr="00FF1E37">
          <w:rPr>
            <w:rStyle w:val="Lienhypertexte"/>
            <w:noProof/>
          </w:rPr>
          <w:t>1.4.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Projets IASB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_Toc452379287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288" w:history="1">
        <w:r w:rsidR="000462BB" w:rsidRPr="00FF1E37">
          <w:rPr>
            <w:rStyle w:val="Lienhypertexte"/>
            <w:noProof/>
          </w:rPr>
          <w:t>2.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NORMES ET INTERPRETATIONS LIEES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_Toc452379288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289" w:history="1">
        <w:r w:rsidR="000462BB" w:rsidRPr="00FF1E37">
          <w:rPr>
            <w:rStyle w:val="Lienhypertexte"/>
            <w:noProof/>
          </w:rPr>
          <w:t>3.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REJETS IFRIC LIES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_Toc452379289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290" w:history="1">
        <w:r w:rsidR="000462BB" w:rsidRPr="00FF1E37">
          <w:rPr>
            <w:rStyle w:val="Lienhypertexte"/>
            <w:noProof/>
          </w:rPr>
          <w:t>4.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RECOMMANDATIONS AMF ET DECISIONS ESMA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_Toc452379290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291" w:history="1">
        <w:r w:rsidR="000462BB" w:rsidRPr="00FF1E37">
          <w:rPr>
            <w:rStyle w:val="Lienhypertexte"/>
            <w:noProof/>
          </w:rPr>
          <w:t>4.1.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Recommandations AMF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_Toc452379291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292" w:history="1">
        <w:r w:rsidR="000462BB" w:rsidRPr="00FF1E37">
          <w:rPr>
            <w:rStyle w:val="Lienhypertexte"/>
            <w:noProof/>
          </w:rPr>
          <w:t>4.2.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Décisions ESMA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_Toc452379292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293" w:history="1">
        <w:r w:rsidR="000462BB" w:rsidRPr="00FF1E37">
          <w:rPr>
            <w:rStyle w:val="Lienhypertexte"/>
            <w:noProof/>
          </w:rPr>
          <w:t>5.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RAPPELS SUR L’INTERPRETATION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_Toc452379293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294" w:history="1">
        <w:r w:rsidR="000462BB" w:rsidRPr="00FF1E37">
          <w:rPr>
            <w:rStyle w:val="Lienhypertexte"/>
            <w:noProof/>
          </w:rPr>
          <w:t>6.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RESSOURCES MISES A DISPOSITION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_Toc452379294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1"/>
        <w:rPr>
          <w:rFonts w:eastAsiaTheme="minorEastAsia"/>
          <w:b w:val="0"/>
          <w:color w:val="auto"/>
          <w:sz w:val="22"/>
          <w:lang w:eastAsia="fr-FR"/>
        </w:rPr>
      </w:pPr>
      <w:hyperlink w:anchor="_Toc452379295" w:history="1">
        <w:r w:rsidR="000462BB" w:rsidRPr="00FF1E37">
          <w:rPr>
            <w:rStyle w:val="Lienhypertexte"/>
          </w:rPr>
          <w:t>Section 200.</w:t>
        </w:r>
        <w:r w:rsidR="000462BB">
          <w:rPr>
            <w:rFonts w:eastAsiaTheme="minorEastAsia"/>
            <w:b w:val="0"/>
            <w:color w:val="auto"/>
            <w:sz w:val="22"/>
            <w:lang w:eastAsia="fr-FR"/>
          </w:rPr>
          <w:tab/>
        </w:r>
        <w:r w:rsidR="000462BB" w:rsidRPr="00FF1E37">
          <w:rPr>
            <w:rStyle w:val="Lienhypertexte"/>
          </w:rPr>
          <w:t>IAS 34 – Présentation des états intérmédiaires</w:t>
        </w:r>
        <w:r w:rsidR="000462BB">
          <w:rPr>
            <w:webHidden/>
          </w:rPr>
          <w:tab/>
        </w:r>
        <w:r w:rsidR="000462BB">
          <w:rPr>
            <w:webHidden/>
          </w:rPr>
          <w:fldChar w:fldCharType="begin"/>
        </w:r>
        <w:r w:rsidR="000462BB">
          <w:rPr>
            <w:webHidden/>
          </w:rPr>
          <w:instrText xml:space="preserve"> PAGEREF _Toc452379295 \h </w:instrText>
        </w:r>
        <w:r w:rsidR="000462BB">
          <w:rPr>
            <w:webHidden/>
          </w:rPr>
        </w:r>
        <w:r w:rsidR="000462BB">
          <w:rPr>
            <w:webHidden/>
          </w:rPr>
          <w:fldChar w:fldCharType="separate"/>
        </w:r>
        <w:r>
          <w:rPr>
            <w:webHidden/>
          </w:rPr>
          <w:t>11</w:t>
        </w:r>
        <w:r w:rsidR="000462BB">
          <w:rPr>
            <w:webHidden/>
          </w:rPr>
          <w:fldChar w:fldCharType="end"/>
        </w:r>
      </w:hyperlink>
    </w:p>
    <w:p w:rsidR="000462BB" w:rsidRDefault="00411B36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296" w:history="1">
        <w:r w:rsidR="000462BB" w:rsidRPr="00FF1E37">
          <w:rPr>
            <w:rStyle w:val="Lienhypertexte"/>
            <w:noProof/>
          </w:rPr>
          <w:t>1.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HISTORIQUE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_Toc452379296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297" w:history="1">
        <w:r w:rsidR="000462BB" w:rsidRPr="00FF1E37">
          <w:rPr>
            <w:rStyle w:val="Lienhypertexte"/>
            <w:noProof/>
          </w:rPr>
          <w:t>1.1.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Historique au niveau de l’Union européenne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_Toc452379297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298" w:history="1">
        <w:r w:rsidR="000462BB" w:rsidRPr="00FF1E37">
          <w:rPr>
            <w:rStyle w:val="Lienhypertexte"/>
            <w:noProof/>
          </w:rPr>
          <w:t>1.2.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Textes en cours d’adoption par la Communauté européenne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_Toc452379298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299" w:history="1">
        <w:r w:rsidR="000462BB" w:rsidRPr="00FF1E37">
          <w:rPr>
            <w:rStyle w:val="Lienhypertexte"/>
            <w:noProof/>
          </w:rPr>
          <w:t>1.3.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Textes en cours d’adoption par l’IASB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_Toc452379299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00" w:history="1">
        <w:r w:rsidR="000462BB" w:rsidRPr="00FF1E37">
          <w:rPr>
            <w:rStyle w:val="Lienhypertexte"/>
            <w:noProof/>
          </w:rPr>
          <w:t>1.4.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Projets IASB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_Toc452379300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01" w:history="1">
        <w:r w:rsidR="000462BB" w:rsidRPr="00FF1E37">
          <w:rPr>
            <w:rStyle w:val="Lienhypertexte"/>
            <w:noProof/>
          </w:rPr>
          <w:t>2.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NORMES ET INTERPRETATIONS LIEES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_Toc452379301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02" w:history="1">
        <w:r w:rsidR="000462BB" w:rsidRPr="00FF1E37">
          <w:rPr>
            <w:rStyle w:val="Lienhypertexte"/>
            <w:noProof/>
          </w:rPr>
          <w:t>3.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REJETS IFRIC LIES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_Toc452379302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03" w:history="1">
        <w:r w:rsidR="000462BB" w:rsidRPr="00FF1E37">
          <w:rPr>
            <w:rStyle w:val="Lienhypertexte"/>
            <w:noProof/>
          </w:rPr>
          <w:t>4.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RECOMMANDATIONS AMF ET DECISIONS ESMA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_Toc452379303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04" w:history="1">
        <w:r w:rsidR="000462BB" w:rsidRPr="00FF1E37">
          <w:rPr>
            <w:rStyle w:val="Lienhypertexte"/>
            <w:noProof/>
          </w:rPr>
          <w:t>4.1.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Recommandations AMF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_Toc452379304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05" w:history="1">
        <w:r w:rsidR="000462BB" w:rsidRPr="00FF1E37">
          <w:rPr>
            <w:rStyle w:val="Lienhypertexte"/>
            <w:noProof/>
          </w:rPr>
          <w:t>4.2.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Décisio</w:t>
        </w:r>
        <w:bookmarkStart w:id="0" w:name="_GoBack"/>
        <w:bookmarkEnd w:id="0"/>
        <w:r w:rsidR="000462BB" w:rsidRPr="00FF1E37">
          <w:rPr>
            <w:rStyle w:val="Lienhypertexte"/>
            <w:noProof/>
          </w:rPr>
          <w:t>ns ESMA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_Toc452379305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06" w:history="1">
        <w:r w:rsidR="000462BB" w:rsidRPr="00FF1E37">
          <w:rPr>
            <w:rStyle w:val="Lienhypertexte"/>
            <w:noProof/>
          </w:rPr>
          <w:t>5.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RAPPELS SUR LA NORME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_Toc452379306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07" w:history="1">
        <w:r w:rsidR="000462BB" w:rsidRPr="00FF1E37">
          <w:rPr>
            <w:rStyle w:val="Lienhypertexte"/>
            <w:noProof/>
          </w:rPr>
          <w:t>6.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RESSOURCES MISES A DISPOSITION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_Toc452379307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1"/>
        <w:rPr>
          <w:rFonts w:eastAsiaTheme="minorEastAsia"/>
          <w:b w:val="0"/>
          <w:color w:val="auto"/>
          <w:sz w:val="22"/>
          <w:lang w:eastAsia="fr-FR"/>
        </w:rPr>
      </w:pPr>
      <w:hyperlink w:anchor="_Toc452379308" w:history="1">
        <w:r w:rsidR="000462BB" w:rsidRPr="00FF1E37">
          <w:rPr>
            <w:rStyle w:val="Lienhypertexte"/>
          </w:rPr>
          <w:t>Section 210.</w:t>
        </w:r>
        <w:r w:rsidR="000462BB">
          <w:rPr>
            <w:rFonts w:eastAsiaTheme="minorEastAsia"/>
            <w:b w:val="0"/>
            <w:color w:val="auto"/>
            <w:sz w:val="22"/>
            <w:lang w:eastAsia="fr-FR"/>
          </w:rPr>
          <w:tab/>
        </w:r>
        <w:r w:rsidR="000462BB" w:rsidRPr="00FF1E37">
          <w:rPr>
            <w:rStyle w:val="Lienhypertexte"/>
          </w:rPr>
          <w:t>IFRIC 10 – Information financière intermédiaire et pertes de valeur (dépréciation)</w:t>
        </w:r>
        <w:r w:rsidR="000462BB">
          <w:rPr>
            <w:webHidden/>
          </w:rPr>
          <w:tab/>
        </w:r>
        <w:r w:rsidR="000462BB">
          <w:rPr>
            <w:webHidden/>
          </w:rPr>
          <w:fldChar w:fldCharType="begin"/>
        </w:r>
        <w:r w:rsidR="000462BB">
          <w:rPr>
            <w:webHidden/>
          </w:rPr>
          <w:instrText xml:space="preserve"> PAGEREF _Toc452379308 \h </w:instrText>
        </w:r>
        <w:r w:rsidR="000462BB">
          <w:rPr>
            <w:webHidden/>
          </w:rPr>
        </w:r>
        <w:r w:rsidR="000462BB">
          <w:rPr>
            <w:webHidden/>
          </w:rPr>
          <w:fldChar w:fldCharType="separate"/>
        </w:r>
        <w:r>
          <w:rPr>
            <w:webHidden/>
          </w:rPr>
          <w:t>13</w:t>
        </w:r>
        <w:r w:rsidR="000462BB">
          <w:rPr>
            <w:webHidden/>
          </w:rPr>
          <w:fldChar w:fldCharType="end"/>
        </w:r>
      </w:hyperlink>
    </w:p>
    <w:p w:rsidR="000462BB" w:rsidRDefault="00411B36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09" w:history="1">
        <w:r w:rsidR="000462BB" w:rsidRPr="00FF1E37">
          <w:rPr>
            <w:rStyle w:val="Lienhypertexte"/>
            <w:noProof/>
          </w:rPr>
          <w:t>1.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HISTORIQUE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_Toc452379309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10" w:history="1">
        <w:r w:rsidR="000462BB" w:rsidRPr="00FF1E37">
          <w:rPr>
            <w:rStyle w:val="Lienhypertexte"/>
            <w:noProof/>
          </w:rPr>
          <w:t>1.1.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Historique au niveau de l’Union européenne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_Toc452379310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11" w:history="1">
        <w:r w:rsidR="000462BB" w:rsidRPr="00FF1E37">
          <w:rPr>
            <w:rStyle w:val="Lienhypertexte"/>
            <w:noProof/>
          </w:rPr>
          <w:t>1.2.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Textes en cours d’adoption par la Communauté européenne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_Toc452379311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12" w:history="1">
        <w:r w:rsidR="000462BB" w:rsidRPr="00FF1E37">
          <w:rPr>
            <w:rStyle w:val="Lienhypertexte"/>
            <w:noProof/>
          </w:rPr>
          <w:t>1.3.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Textes en cours d’adoption par l’IASB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_Toc452379312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13" w:history="1">
        <w:r w:rsidR="000462BB" w:rsidRPr="00FF1E37">
          <w:rPr>
            <w:rStyle w:val="Lienhypertexte"/>
            <w:noProof/>
          </w:rPr>
          <w:t>1.4.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Projets IASB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_Toc452379313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14" w:history="1">
        <w:r w:rsidR="000462BB" w:rsidRPr="00FF1E37">
          <w:rPr>
            <w:rStyle w:val="Lienhypertexte"/>
            <w:noProof/>
          </w:rPr>
          <w:t>2.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NORMES ET INTERPRETATIONS LIEES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_Toc452379314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15" w:history="1">
        <w:r w:rsidR="000462BB" w:rsidRPr="00FF1E37">
          <w:rPr>
            <w:rStyle w:val="Lienhypertexte"/>
            <w:noProof/>
          </w:rPr>
          <w:t>3.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REJETS IFRIC LIES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_Toc452379315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16" w:history="1">
        <w:r w:rsidR="000462BB" w:rsidRPr="00FF1E37">
          <w:rPr>
            <w:rStyle w:val="Lienhypertexte"/>
            <w:noProof/>
          </w:rPr>
          <w:t>4.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RECOMMANDATIONS AMF ET DECISIONS ESMA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_Toc452379316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17" w:history="1">
        <w:r w:rsidR="000462BB" w:rsidRPr="00FF1E37">
          <w:rPr>
            <w:rStyle w:val="Lienhypertexte"/>
            <w:noProof/>
          </w:rPr>
          <w:t>4.1.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Recommandations AMF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_Toc452379317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18" w:history="1">
        <w:r w:rsidR="000462BB" w:rsidRPr="00FF1E37">
          <w:rPr>
            <w:rStyle w:val="Lienhypertexte"/>
            <w:noProof/>
          </w:rPr>
          <w:t>4.2.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Décisions ESMA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_Toc452379318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19" w:history="1">
        <w:r w:rsidR="000462BB" w:rsidRPr="00FF1E37">
          <w:rPr>
            <w:rStyle w:val="Lienhypertexte"/>
            <w:noProof/>
          </w:rPr>
          <w:t>5.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RAPPELS SUR L’INTERPRETATION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_Toc452379319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20" w:history="1">
        <w:r w:rsidR="000462BB" w:rsidRPr="00FF1E37">
          <w:rPr>
            <w:rStyle w:val="Lienhypertexte"/>
            <w:noProof/>
          </w:rPr>
          <w:t>6.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RESSOURCES MISES A DISPOSITION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_Toc452379320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1"/>
        <w:rPr>
          <w:rFonts w:eastAsiaTheme="minorEastAsia"/>
          <w:b w:val="0"/>
          <w:color w:val="auto"/>
          <w:sz w:val="22"/>
          <w:lang w:eastAsia="fr-FR"/>
        </w:rPr>
      </w:pPr>
      <w:hyperlink w:anchor="_Toc452379321" w:history="1">
        <w:r w:rsidR="000462BB" w:rsidRPr="00FF1E37">
          <w:rPr>
            <w:rStyle w:val="Lienhypertexte"/>
          </w:rPr>
          <w:t>Section 300.</w:t>
        </w:r>
        <w:r w:rsidR="000462BB">
          <w:rPr>
            <w:rFonts w:eastAsiaTheme="minorEastAsia"/>
            <w:b w:val="0"/>
            <w:color w:val="auto"/>
            <w:sz w:val="22"/>
            <w:lang w:eastAsia="fr-FR"/>
          </w:rPr>
          <w:tab/>
        </w:r>
        <w:r w:rsidR="000462BB" w:rsidRPr="00FF1E37">
          <w:rPr>
            <w:rStyle w:val="Lienhypertexte"/>
          </w:rPr>
          <w:t>IAS 7 – Etat des flux de trésorerie</w:t>
        </w:r>
        <w:r w:rsidR="000462BB">
          <w:rPr>
            <w:webHidden/>
          </w:rPr>
          <w:tab/>
        </w:r>
        <w:r w:rsidR="000462BB">
          <w:rPr>
            <w:webHidden/>
          </w:rPr>
          <w:fldChar w:fldCharType="begin"/>
        </w:r>
        <w:r w:rsidR="000462BB">
          <w:rPr>
            <w:webHidden/>
          </w:rPr>
          <w:instrText xml:space="preserve"> PAGEREF _Toc452379321 \h </w:instrText>
        </w:r>
        <w:r w:rsidR="000462BB">
          <w:rPr>
            <w:webHidden/>
          </w:rPr>
        </w:r>
        <w:r w:rsidR="000462BB">
          <w:rPr>
            <w:webHidden/>
          </w:rPr>
          <w:fldChar w:fldCharType="separate"/>
        </w:r>
        <w:r>
          <w:rPr>
            <w:webHidden/>
          </w:rPr>
          <w:t>14</w:t>
        </w:r>
        <w:r w:rsidR="000462BB">
          <w:rPr>
            <w:webHidden/>
          </w:rPr>
          <w:fldChar w:fldCharType="end"/>
        </w:r>
      </w:hyperlink>
    </w:p>
    <w:p w:rsidR="000462BB" w:rsidRDefault="00411B36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22" w:history="1">
        <w:r w:rsidR="000462BB" w:rsidRPr="00FF1E37">
          <w:rPr>
            <w:rStyle w:val="Lienhypertexte"/>
            <w:noProof/>
          </w:rPr>
          <w:t>1.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HISTORIQUE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_Toc452379322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23" w:history="1">
        <w:r w:rsidR="000462BB" w:rsidRPr="00FF1E37">
          <w:rPr>
            <w:rStyle w:val="Lienhypertexte"/>
            <w:noProof/>
          </w:rPr>
          <w:t>1.1.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Historique au niveau de l’Union européenne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_Toc452379323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24" w:history="1">
        <w:r w:rsidR="000462BB" w:rsidRPr="00FF1E37">
          <w:rPr>
            <w:rStyle w:val="Lienhypertexte"/>
            <w:noProof/>
          </w:rPr>
          <w:t>1.2.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Textes en cours d’adoption par la Communauté européenne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_Toc452379324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25" w:history="1">
        <w:r w:rsidR="000462BB" w:rsidRPr="00FF1E37">
          <w:rPr>
            <w:rStyle w:val="Lienhypertexte"/>
            <w:noProof/>
          </w:rPr>
          <w:t>1.3.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Textes en cours d’adoption par l’IASB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_Toc452379325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26" w:history="1">
        <w:r w:rsidR="000462BB" w:rsidRPr="00FF1E37">
          <w:rPr>
            <w:rStyle w:val="Lienhypertexte"/>
            <w:noProof/>
          </w:rPr>
          <w:t>1.4.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Projets IASB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_Toc452379326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27" w:history="1">
        <w:r w:rsidR="000462BB" w:rsidRPr="00FF1E37">
          <w:rPr>
            <w:rStyle w:val="Lienhypertexte"/>
            <w:noProof/>
          </w:rPr>
          <w:t>2.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NORMES ET INTERPRETATIONS LIEES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_Toc452379327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28" w:history="1">
        <w:r w:rsidR="000462BB" w:rsidRPr="00FF1E37">
          <w:rPr>
            <w:rStyle w:val="Lienhypertexte"/>
            <w:noProof/>
          </w:rPr>
          <w:t>3.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REJETS IFRIC LIES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_Toc452379328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29" w:history="1">
        <w:r w:rsidR="000462BB" w:rsidRPr="00FF1E37">
          <w:rPr>
            <w:rStyle w:val="Lienhypertexte"/>
            <w:noProof/>
          </w:rPr>
          <w:t>4.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RECOMMANDATIONS AMF ET DECISIONS ESMA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_Toc452379329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30" w:history="1">
        <w:r w:rsidR="000462BB" w:rsidRPr="00FF1E37">
          <w:rPr>
            <w:rStyle w:val="Lienhypertexte"/>
            <w:noProof/>
          </w:rPr>
          <w:t>4.1.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Recommandations AMF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_Toc452379330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31" w:history="1">
        <w:r w:rsidR="000462BB" w:rsidRPr="00FF1E37">
          <w:rPr>
            <w:rStyle w:val="Lienhypertexte"/>
            <w:noProof/>
          </w:rPr>
          <w:t>4.2.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Décisions ESMA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_Toc452379331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32" w:history="1">
        <w:r w:rsidR="000462BB" w:rsidRPr="00FF1E37">
          <w:rPr>
            <w:rStyle w:val="Lienhypertexte"/>
            <w:noProof/>
          </w:rPr>
          <w:t>5.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RAPPELS SUR LA NORME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_Toc452379332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33" w:history="1">
        <w:r w:rsidR="000462BB" w:rsidRPr="00FF1E37">
          <w:rPr>
            <w:rStyle w:val="Lienhypertexte"/>
            <w:noProof/>
          </w:rPr>
          <w:t>6.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RESSOURCES MISES A DISPOSISTION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_Toc452379333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1"/>
        <w:rPr>
          <w:rFonts w:eastAsiaTheme="minorEastAsia"/>
          <w:b w:val="0"/>
          <w:color w:val="auto"/>
          <w:sz w:val="22"/>
          <w:lang w:eastAsia="fr-FR"/>
        </w:rPr>
      </w:pPr>
      <w:hyperlink w:anchor="_Toc452379334" w:history="1">
        <w:r w:rsidR="000462BB" w:rsidRPr="00FF1E37">
          <w:rPr>
            <w:rStyle w:val="Lienhypertexte"/>
          </w:rPr>
          <w:t>Section 400.</w:t>
        </w:r>
        <w:r w:rsidR="000462BB">
          <w:rPr>
            <w:rFonts w:eastAsiaTheme="minorEastAsia"/>
            <w:b w:val="0"/>
            <w:color w:val="auto"/>
            <w:sz w:val="22"/>
            <w:lang w:eastAsia="fr-FR"/>
          </w:rPr>
          <w:tab/>
        </w:r>
        <w:r w:rsidR="000462BB" w:rsidRPr="00FF1E37">
          <w:rPr>
            <w:rStyle w:val="Lienhypertexte"/>
          </w:rPr>
          <w:t>IAS 33 – Résultat par action</w:t>
        </w:r>
        <w:r w:rsidR="000462BB">
          <w:rPr>
            <w:webHidden/>
          </w:rPr>
          <w:tab/>
        </w:r>
        <w:r w:rsidR="000462BB">
          <w:rPr>
            <w:webHidden/>
          </w:rPr>
          <w:fldChar w:fldCharType="begin"/>
        </w:r>
        <w:r w:rsidR="000462BB">
          <w:rPr>
            <w:webHidden/>
          </w:rPr>
          <w:instrText xml:space="preserve"> PAGEREF _Toc452379334 \h </w:instrText>
        </w:r>
        <w:r w:rsidR="000462BB">
          <w:rPr>
            <w:webHidden/>
          </w:rPr>
        </w:r>
        <w:r w:rsidR="000462BB">
          <w:rPr>
            <w:webHidden/>
          </w:rPr>
          <w:fldChar w:fldCharType="separate"/>
        </w:r>
        <w:r>
          <w:rPr>
            <w:webHidden/>
          </w:rPr>
          <w:t>16</w:t>
        </w:r>
        <w:r w:rsidR="000462BB">
          <w:rPr>
            <w:webHidden/>
          </w:rPr>
          <w:fldChar w:fldCharType="end"/>
        </w:r>
      </w:hyperlink>
    </w:p>
    <w:p w:rsidR="000462BB" w:rsidRDefault="00411B36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35" w:history="1">
        <w:r w:rsidR="000462BB" w:rsidRPr="00FF1E37">
          <w:rPr>
            <w:rStyle w:val="Lienhypertexte"/>
            <w:noProof/>
          </w:rPr>
          <w:t>1.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HISTORIQUE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_Toc452379335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36" w:history="1">
        <w:r w:rsidR="000462BB" w:rsidRPr="00FF1E37">
          <w:rPr>
            <w:rStyle w:val="Lienhypertexte"/>
            <w:noProof/>
          </w:rPr>
          <w:t>1.1.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Historique au niveau de l’Union européenne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_Toc452379336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37" w:history="1">
        <w:r w:rsidR="000462BB" w:rsidRPr="00FF1E37">
          <w:rPr>
            <w:rStyle w:val="Lienhypertexte"/>
            <w:noProof/>
          </w:rPr>
          <w:t>1.2.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Textes en cours d’adoption par la Communauté européenne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_Toc452379337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38" w:history="1">
        <w:r w:rsidR="000462BB" w:rsidRPr="00FF1E37">
          <w:rPr>
            <w:rStyle w:val="Lienhypertexte"/>
            <w:noProof/>
          </w:rPr>
          <w:t>1.3.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Textes en cours d’adoption par l’IASB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_Toc452379338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39" w:history="1">
        <w:r w:rsidR="000462BB" w:rsidRPr="00FF1E37">
          <w:rPr>
            <w:rStyle w:val="Lienhypertexte"/>
            <w:noProof/>
          </w:rPr>
          <w:t>1.4.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Projets IASB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_Toc452379339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40" w:history="1">
        <w:r w:rsidR="000462BB" w:rsidRPr="00FF1E37">
          <w:rPr>
            <w:rStyle w:val="Lienhypertexte"/>
            <w:noProof/>
          </w:rPr>
          <w:t>2.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NORMES ET INTERPRETATIONS LIEES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_Toc452379340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41" w:history="1">
        <w:r w:rsidR="000462BB" w:rsidRPr="00FF1E37">
          <w:rPr>
            <w:rStyle w:val="Lienhypertexte"/>
            <w:noProof/>
          </w:rPr>
          <w:t>3.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REJETS IFRIC LIES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_Toc452379341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42" w:history="1">
        <w:r w:rsidR="000462BB" w:rsidRPr="00FF1E37">
          <w:rPr>
            <w:rStyle w:val="Lienhypertexte"/>
            <w:noProof/>
          </w:rPr>
          <w:t>4.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RECOMMANDATIONS AMF ET DECISIONS ESMA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_Toc452379342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43" w:history="1">
        <w:r w:rsidR="000462BB" w:rsidRPr="00FF1E37">
          <w:rPr>
            <w:rStyle w:val="Lienhypertexte"/>
            <w:noProof/>
          </w:rPr>
          <w:t>4.1.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Recommandations AMF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_Toc452379343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44" w:history="1">
        <w:r w:rsidR="000462BB" w:rsidRPr="00FF1E37">
          <w:rPr>
            <w:rStyle w:val="Lienhypertexte"/>
            <w:noProof/>
          </w:rPr>
          <w:t>4.2.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Décisions ESMA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_Toc452379344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45" w:history="1">
        <w:r w:rsidR="000462BB" w:rsidRPr="00FF1E37">
          <w:rPr>
            <w:rStyle w:val="Lienhypertexte"/>
            <w:noProof/>
          </w:rPr>
          <w:t>5.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RAPPELS SUR LA NORME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_Toc452379345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46" w:history="1">
        <w:r w:rsidR="000462BB" w:rsidRPr="00FF1E37">
          <w:rPr>
            <w:rStyle w:val="Lienhypertexte"/>
            <w:noProof/>
          </w:rPr>
          <w:t>6.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RESSOURCES MISES A DISPOSITION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_Toc452379346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1"/>
        <w:rPr>
          <w:rFonts w:eastAsiaTheme="minorEastAsia"/>
          <w:b w:val="0"/>
          <w:color w:val="auto"/>
          <w:sz w:val="22"/>
          <w:lang w:eastAsia="fr-FR"/>
        </w:rPr>
      </w:pPr>
      <w:hyperlink w:anchor="_Toc452379347" w:history="1">
        <w:r w:rsidR="000462BB" w:rsidRPr="00FF1E37">
          <w:rPr>
            <w:rStyle w:val="Lienhypertexte"/>
          </w:rPr>
          <w:t>Section 500.</w:t>
        </w:r>
        <w:r w:rsidR="000462BB">
          <w:rPr>
            <w:rFonts w:eastAsiaTheme="minorEastAsia"/>
            <w:b w:val="0"/>
            <w:color w:val="auto"/>
            <w:sz w:val="22"/>
            <w:lang w:eastAsia="fr-FR"/>
          </w:rPr>
          <w:tab/>
        </w:r>
        <w:r w:rsidR="000462BB" w:rsidRPr="00FF1E37">
          <w:rPr>
            <w:rStyle w:val="Lienhypertexte"/>
          </w:rPr>
          <w:t>IFRS 12 – Informations à fournir sur les intérêts détenus dans d’autres entités</w:t>
        </w:r>
        <w:r w:rsidR="000462BB">
          <w:rPr>
            <w:webHidden/>
          </w:rPr>
          <w:tab/>
        </w:r>
        <w:r w:rsidR="000462BB">
          <w:rPr>
            <w:webHidden/>
          </w:rPr>
          <w:fldChar w:fldCharType="begin"/>
        </w:r>
        <w:r w:rsidR="000462BB">
          <w:rPr>
            <w:webHidden/>
          </w:rPr>
          <w:instrText xml:space="preserve"> PAGEREF _Toc452379347 \h </w:instrText>
        </w:r>
        <w:r w:rsidR="000462BB">
          <w:rPr>
            <w:webHidden/>
          </w:rPr>
        </w:r>
        <w:r w:rsidR="000462BB">
          <w:rPr>
            <w:webHidden/>
          </w:rPr>
          <w:fldChar w:fldCharType="separate"/>
        </w:r>
        <w:r>
          <w:rPr>
            <w:webHidden/>
          </w:rPr>
          <w:t>18</w:t>
        </w:r>
        <w:r w:rsidR="000462BB">
          <w:rPr>
            <w:webHidden/>
          </w:rPr>
          <w:fldChar w:fldCharType="end"/>
        </w:r>
      </w:hyperlink>
    </w:p>
    <w:p w:rsidR="000462BB" w:rsidRDefault="00411B36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48" w:history="1">
        <w:r w:rsidR="000462BB" w:rsidRPr="00FF1E37">
          <w:rPr>
            <w:rStyle w:val="Lienhypertexte"/>
            <w:noProof/>
          </w:rPr>
          <w:t>1.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HISTORIQUE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_Toc452379348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49" w:history="1">
        <w:r w:rsidR="000462BB" w:rsidRPr="00FF1E37">
          <w:rPr>
            <w:rStyle w:val="Lienhypertexte"/>
            <w:noProof/>
          </w:rPr>
          <w:t>1.1.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Historique au niveau de l’Union européenne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_Toc452379349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50" w:history="1">
        <w:r w:rsidR="000462BB" w:rsidRPr="00FF1E37">
          <w:rPr>
            <w:rStyle w:val="Lienhypertexte"/>
            <w:noProof/>
          </w:rPr>
          <w:t>1.2.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Textes en cours d’adoption par la Communauté européenne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_Toc452379350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51" w:history="1">
        <w:r w:rsidR="000462BB" w:rsidRPr="00FF1E37">
          <w:rPr>
            <w:rStyle w:val="Lienhypertexte"/>
            <w:noProof/>
          </w:rPr>
          <w:t>1.3.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Textes en cours d’adoption par l’IASB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_Toc452379351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52" w:history="1">
        <w:r w:rsidR="000462BB" w:rsidRPr="00FF1E37">
          <w:rPr>
            <w:rStyle w:val="Lienhypertexte"/>
            <w:noProof/>
          </w:rPr>
          <w:t>1.4.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Projets IASB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_Toc452379352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53" w:history="1">
        <w:r w:rsidR="000462BB" w:rsidRPr="00FF1E37">
          <w:rPr>
            <w:rStyle w:val="Lienhypertexte"/>
            <w:noProof/>
          </w:rPr>
          <w:t>2.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NORMES ET INTERPRETATIONS LIEES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_Toc452379353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54" w:history="1">
        <w:r w:rsidR="000462BB" w:rsidRPr="00FF1E37">
          <w:rPr>
            <w:rStyle w:val="Lienhypertexte"/>
            <w:noProof/>
          </w:rPr>
          <w:t>3.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REJETS IFRIC LIES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_Toc452379354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55" w:history="1">
        <w:r w:rsidR="000462BB" w:rsidRPr="00FF1E37">
          <w:rPr>
            <w:rStyle w:val="Lienhypertexte"/>
            <w:noProof/>
          </w:rPr>
          <w:t>4.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RECOMMANDATIONS AMF ET DECISIONS ESMA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_Toc452379355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56" w:history="1">
        <w:r w:rsidR="000462BB" w:rsidRPr="00FF1E37">
          <w:rPr>
            <w:rStyle w:val="Lienhypertexte"/>
            <w:noProof/>
          </w:rPr>
          <w:t>4.1.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Recommandations AMF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_Toc452379356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57" w:history="1">
        <w:r w:rsidR="000462BB" w:rsidRPr="00FF1E37">
          <w:rPr>
            <w:rStyle w:val="Lienhypertexte"/>
            <w:noProof/>
          </w:rPr>
          <w:t>4.2.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Décisions ESMA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_Toc452379357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58" w:history="1">
        <w:r w:rsidR="000462BB" w:rsidRPr="00FF1E37">
          <w:rPr>
            <w:rStyle w:val="Lienhypertexte"/>
            <w:noProof/>
          </w:rPr>
          <w:t>5.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RAPPELS SUR LA NORME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_Toc452379358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59" w:history="1">
        <w:r w:rsidR="000462BB" w:rsidRPr="00FF1E37">
          <w:rPr>
            <w:rStyle w:val="Lienhypertexte"/>
            <w:noProof/>
          </w:rPr>
          <w:t>6.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RESSOURCES MISES A DISPOSITION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_Toc452379359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1"/>
        <w:rPr>
          <w:rFonts w:eastAsiaTheme="minorEastAsia"/>
          <w:b w:val="0"/>
          <w:color w:val="auto"/>
          <w:sz w:val="22"/>
          <w:lang w:eastAsia="fr-FR"/>
        </w:rPr>
      </w:pPr>
      <w:hyperlink w:anchor="_Toc452379360" w:history="1">
        <w:r w:rsidR="000462BB" w:rsidRPr="00FF1E37">
          <w:rPr>
            <w:rStyle w:val="Lienhypertexte"/>
          </w:rPr>
          <w:t>Section 600.</w:t>
        </w:r>
        <w:r w:rsidR="000462BB">
          <w:rPr>
            <w:rFonts w:eastAsiaTheme="minorEastAsia"/>
            <w:b w:val="0"/>
            <w:color w:val="auto"/>
            <w:sz w:val="22"/>
            <w:lang w:eastAsia="fr-FR"/>
          </w:rPr>
          <w:tab/>
        </w:r>
        <w:r w:rsidR="000462BB" w:rsidRPr="00FF1E37">
          <w:rPr>
            <w:rStyle w:val="Lienhypertexte"/>
          </w:rPr>
          <w:t>IFRS 7 – Instruments financiers : Informations à fournir</w:t>
        </w:r>
        <w:r w:rsidR="000462BB">
          <w:rPr>
            <w:webHidden/>
          </w:rPr>
          <w:tab/>
        </w:r>
        <w:r w:rsidR="000462BB">
          <w:rPr>
            <w:webHidden/>
          </w:rPr>
          <w:fldChar w:fldCharType="begin"/>
        </w:r>
        <w:r w:rsidR="000462BB">
          <w:rPr>
            <w:webHidden/>
          </w:rPr>
          <w:instrText xml:space="preserve"> PAGEREF _Toc452379360 \h </w:instrText>
        </w:r>
        <w:r w:rsidR="000462BB">
          <w:rPr>
            <w:webHidden/>
          </w:rPr>
        </w:r>
        <w:r w:rsidR="000462BB">
          <w:rPr>
            <w:webHidden/>
          </w:rPr>
          <w:fldChar w:fldCharType="separate"/>
        </w:r>
        <w:r>
          <w:rPr>
            <w:webHidden/>
          </w:rPr>
          <w:t>20</w:t>
        </w:r>
        <w:r w:rsidR="000462BB">
          <w:rPr>
            <w:webHidden/>
          </w:rPr>
          <w:fldChar w:fldCharType="end"/>
        </w:r>
      </w:hyperlink>
    </w:p>
    <w:p w:rsidR="000462BB" w:rsidRDefault="00411B36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61" w:history="1">
        <w:r w:rsidR="000462BB" w:rsidRPr="00FF1E37">
          <w:rPr>
            <w:rStyle w:val="Lienhypertexte"/>
            <w:noProof/>
          </w:rPr>
          <w:t>1.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HISTORIQUE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_Toc452379361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62" w:history="1">
        <w:r w:rsidR="000462BB" w:rsidRPr="00FF1E37">
          <w:rPr>
            <w:rStyle w:val="Lienhypertexte"/>
            <w:noProof/>
          </w:rPr>
          <w:t>1.1.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Historique au niveau de l’Union européenne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_Toc452379362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63" w:history="1">
        <w:r w:rsidR="000462BB" w:rsidRPr="00FF1E37">
          <w:rPr>
            <w:rStyle w:val="Lienhypertexte"/>
            <w:noProof/>
          </w:rPr>
          <w:t>1.2.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Textes en cours d’adoption par la Communauté européenne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_Toc452379363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64" w:history="1">
        <w:r w:rsidR="000462BB" w:rsidRPr="00FF1E37">
          <w:rPr>
            <w:rStyle w:val="Lienhypertexte"/>
            <w:noProof/>
          </w:rPr>
          <w:t>1.3.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Textes en cours d’adoption par l’IASB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_Toc452379364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65" w:history="1">
        <w:r w:rsidR="000462BB" w:rsidRPr="00FF1E37">
          <w:rPr>
            <w:rStyle w:val="Lienhypertexte"/>
            <w:noProof/>
          </w:rPr>
          <w:t>1.4.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Projets IASB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_Toc452379365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66" w:history="1">
        <w:r w:rsidR="000462BB" w:rsidRPr="00FF1E37">
          <w:rPr>
            <w:rStyle w:val="Lienhypertexte"/>
            <w:noProof/>
          </w:rPr>
          <w:t>2.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NORMES ET INTERPRETATIONS LIEES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_Toc452379366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67" w:history="1">
        <w:r w:rsidR="000462BB" w:rsidRPr="00FF1E37">
          <w:rPr>
            <w:rStyle w:val="Lienhypertexte"/>
            <w:noProof/>
          </w:rPr>
          <w:t>3.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REJETS IFRIC LIES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_Toc452379367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68" w:history="1">
        <w:r w:rsidR="000462BB" w:rsidRPr="00FF1E37">
          <w:rPr>
            <w:rStyle w:val="Lienhypertexte"/>
            <w:noProof/>
          </w:rPr>
          <w:t>4.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RECOMMANDATIONS AMF ET DECISIONS ESMA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_Toc452379368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69" w:history="1">
        <w:r w:rsidR="000462BB" w:rsidRPr="00FF1E37">
          <w:rPr>
            <w:rStyle w:val="Lienhypertexte"/>
            <w:noProof/>
          </w:rPr>
          <w:t>4.1.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Recommandations AMF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_Toc452379369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70" w:history="1">
        <w:r w:rsidR="000462BB" w:rsidRPr="00FF1E37">
          <w:rPr>
            <w:rStyle w:val="Lienhypertexte"/>
            <w:noProof/>
          </w:rPr>
          <w:t>4.2.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Décisions ESMA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_Toc452379370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71" w:history="1">
        <w:r w:rsidR="000462BB" w:rsidRPr="00FF1E37">
          <w:rPr>
            <w:rStyle w:val="Lienhypertexte"/>
            <w:noProof/>
          </w:rPr>
          <w:t>5.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RAPPELS SUR LA NORME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_Toc452379371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72" w:history="1">
        <w:r w:rsidR="000462BB" w:rsidRPr="00FF1E37">
          <w:rPr>
            <w:rStyle w:val="Lienhypertexte"/>
            <w:noProof/>
          </w:rPr>
          <w:t>6.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RESSOURCES MISES A DISPOSITION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_Toc452379372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1"/>
        <w:rPr>
          <w:rFonts w:eastAsiaTheme="minorEastAsia"/>
          <w:b w:val="0"/>
          <w:color w:val="auto"/>
          <w:sz w:val="22"/>
          <w:lang w:eastAsia="fr-FR"/>
        </w:rPr>
      </w:pPr>
      <w:hyperlink w:anchor="_Toc452379373" w:history="1">
        <w:r w:rsidR="000462BB" w:rsidRPr="00FF1E37">
          <w:rPr>
            <w:rStyle w:val="Lienhypertexte"/>
          </w:rPr>
          <w:t>Section 700.</w:t>
        </w:r>
        <w:r w:rsidR="000462BB">
          <w:rPr>
            <w:rFonts w:eastAsiaTheme="minorEastAsia"/>
            <w:b w:val="0"/>
            <w:color w:val="auto"/>
            <w:sz w:val="22"/>
            <w:lang w:eastAsia="fr-FR"/>
          </w:rPr>
          <w:tab/>
        </w:r>
        <w:r w:rsidR="000462BB" w:rsidRPr="00FF1E37">
          <w:rPr>
            <w:rStyle w:val="Lienhypertexte"/>
          </w:rPr>
          <w:t>IFRS 8 – Secteurs opérationnels</w:t>
        </w:r>
        <w:r w:rsidR="000462BB">
          <w:rPr>
            <w:webHidden/>
          </w:rPr>
          <w:tab/>
        </w:r>
        <w:r w:rsidR="000462BB">
          <w:rPr>
            <w:webHidden/>
          </w:rPr>
          <w:fldChar w:fldCharType="begin"/>
        </w:r>
        <w:r w:rsidR="000462BB">
          <w:rPr>
            <w:webHidden/>
          </w:rPr>
          <w:instrText xml:space="preserve"> PAGEREF _Toc452379373 \h </w:instrText>
        </w:r>
        <w:r w:rsidR="000462BB">
          <w:rPr>
            <w:webHidden/>
          </w:rPr>
        </w:r>
        <w:r w:rsidR="000462BB">
          <w:rPr>
            <w:webHidden/>
          </w:rPr>
          <w:fldChar w:fldCharType="separate"/>
        </w:r>
        <w:r>
          <w:rPr>
            <w:webHidden/>
          </w:rPr>
          <w:t>23</w:t>
        </w:r>
        <w:r w:rsidR="000462BB">
          <w:rPr>
            <w:webHidden/>
          </w:rPr>
          <w:fldChar w:fldCharType="end"/>
        </w:r>
      </w:hyperlink>
    </w:p>
    <w:p w:rsidR="000462BB" w:rsidRDefault="00411B36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74" w:history="1">
        <w:r w:rsidR="000462BB" w:rsidRPr="00FF1E37">
          <w:rPr>
            <w:rStyle w:val="Lienhypertexte"/>
            <w:noProof/>
          </w:rPr>
          <w:t>1.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HISTORIQUE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_Toc452379374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75" w:history="1">
        <w:r w:rsidR="000462BB" w:rsidRPr="00FF1E37">
          <w:rPr>
            <w:rStyle w:val="Lienhypertexte"/>
            <w:noProof/>
          </w:rPr>
          <w:t>1.1.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Historique au niveau de l’Union européenne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_Toc452379375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76" w:history="1">
        <w:r w:rsidR="000462BB" w:rsidRPr="00FF1E37">
          <w:rPr>
            <w:rStyle w:val="Lienhypertexte"/>
            <w:noProof/>
          </w:rPr>
          <w:t>1.2.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Textes en cours d’adoption par la Communauté européenne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_Toc452379376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77" w:history="1">
        <w:r w:rsidR="000462BB" w:rsidRPr="00FF1E37">
          <w:rPr>
            <w:rStyle w:val="Lienhypertexte"/>
            <w:noProof/>
          </w:rPr>
          <w:t>1.3.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Textes en cours d’adoption par l’IASB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_Toc452379377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78" w:history="1">
        <w:r w:rsidR="000462BB" w:rsidRPr="00FF1E37">
          <w:rPr>
            <w:rStyle w:val="Lienhypertexte"/>
            <w:noProof/>
          </w:rPr>
          <w:t>1.4.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Projets IASB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_Toc452379378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79" w:history="1">
        <w:r w:rsidR="000462BB" w:rsidRPr="00FF1E37">
          <w:rPr>
            <w:rStyle w:val="Lienhypertexte"/>
            <w:noProof/>
          </w:rPr>
          <w:t>2.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NORMES ET INTERPRETATIONS LIEES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_Toc452379379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80" w:history="1">
        <w:r w:rsidR="000462BB" w:rsidRPr="00FF1E37">
          <w:rPr>
            <w:rStyle w:val="Lienhypertexte"/>
            <w:noProof/>
          </w:rPr>
          <w:t>3.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REJETS IFRIC LIES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_Toc452379380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81" w:history="1">
        <w:r w:rsidR="000462BB" w:rsidRPr="00FF1E37">
          <w:rPr>
            <w:rStyle w:val="Lienhypertexte"/>
            <w:noProof/>
          </w:rPr>
          <w:t>4.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RECOMMANDATIONS AMF ET DECISIONS ESMA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_Toc452379381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82" w:history="1">
        <w:r w:rsidR="000462BB" w:rsidRPr="00FF1E37">
          <w:rPr>
            <w:rStyle w:val="Lienhypertexte"/>
            <w:noProof/>
          </w:rPr>
          <w:t>4.1.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Recommandations AMF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_Toc452379382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83" w:history="1">
        <w:r w:rsidR="000462BB" w:rsidRPr="00FF1E37">
          <w:rPr>
            <w:rStyle w:val="Lienhypertexte"/>
            <w:noProof/>
          </w:rPr>
          <w:t>4.2.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Décisions ESMA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_Toc452379383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84" w:history="1">
        <w:r w:rsidR="000462BB" w:rsidRPr="00FF1E37">
          <w:rPr>
            <w:rStyle w:val="Lienhypertexte"/>
            <w:noProof/>
          </w:rPr>
          <w:t>5.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RAPPELS SUR LA NORME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_Toc452379384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85" w:history="1">
        <w:r w:rsidR="000462BB" w:rsidRPr="00FF1E37">
          <w:rPr>
            <w:rStyle w:val="Lienhypertexte"/>
            <w:noProof/>
          </w:rPr>
          <w:t>6.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RESSOURCES MISES A DISPOSITION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_Toc452379385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1"/>
        <w:rPr>
          <w:rFonts w:eastAsiaTheme="minorEastAsia"/>
          <w:b w:val="0"/>
          <w:color w:val="auto"/>
          <w:sz w:val="22"/>
          <w:lang w:eastAsia="fr-FR"/>
        </w:rPr>
      </w:pPr>
      <w:hyperlink w:anchor="_Toc452379386" w:history="1">
        <w:r w:rsidR="000462BB" w:rsidRPr="00FF1E37">
          <w:rPr>
            <w:rStyle w:val="Lienhypertexte"/>
          </w:rPr>
          <w:t>Section 800.</w:t>
        </w:r>
        <w:r w:rsidR="000462BB">
          <w:rPr>
            <w:rFonts w:eastAsiaTheme="minorEastAsia"/>
            <w:b w:val="0"/>
            <w:color w:val="auto"/>
            <w:sz w:val="22"/>
            <w:lang w:eastAsia="fr-FR"/>
          </w:rPr>
          <w:tab/>
        </w:r>
        <w:r w:rsidR="000462BB" w:rsidRPr="00FF1E37">
          <w:rPr>
            <w:rStyle w:val="Lienhypertexte"/>
          </w:rPr>
          <w:t>IAS 24 – Informations relatives aux parties liées</w:t>
        </w:r>
        <w:r w:rsidR="000462BB">
          <w:rPr>
            <w:webHidden/>
          </w:rPr>
          <w:tab/>
        </w:r>
        <w:r w:rsidR="000462BB">
          <w:rPr>
            <w:webHidden/>
          </w:rPr>
          <w:fldChar w:fldCharType="begin"/>
        </w:r>
        <w:r w:rsidR="000462BB">
          <w:rPr>
            <w:webHidden/>
          </w:rPr>
          <w:instrText xml:space="preserve"> PAGEREF _Toc452379386 \h </w:instrText>
        </w:r>
        <w:r w:rsidR="000462BB">
          <w:rPr>
            <w:webHidden/>
          </w:rPr>
        </w:r>
        <w:r w:rsidR="000462BB">
          <w:rPr>
            <w:webHidden/>
          </w:rPr>
          <w:fldChar w:fldCharType="separate"/>
        </w:r>
        <w:r>
          <w:rPr>
            <w:webHidden/>
          </w:rPr>
          <w:t>25</w:t>
        </w:r>
        <w:r w:rsidR="000462BB">
          <w:rPr>
            <w:webHidden/>
          </w:rPr>
          <w:fldChar w:fldCharType="end"/>
        </w:r>
      </w:hyperlink>
    </w:p>
    <w:p w:rsidR="000462BB" w:rsidRDefault="00411B36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87" w:history="1">
        <w:r w:rsidR="000462BB" w:rsidRPr="00FF1E37">
          <w:rPr>
            <w:rStyle w:val="Lienhypertexte"/>
            <w:noProof/>
          </w:rPr>
          <w:t>1.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HISTORIQUE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_Toc452379387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88" w:history="1">
        <w:r w:rsidR="000462BB" w:rsidRPr="00FF1E37">
          <w:rPr>
            <w:rStyle w:val="Lienhypertexte"/>
            <w:noProof/>
          </w:rPr>
          <w:t>1.1.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Historique au niveau de l’Union européenne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_Toc452379388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89" w:history="1">
        <w:r w:rsidR="000462BB" w:rsidRPr="00FF1E37">
          <w:rPr>
            <w:rStyle w:val="Lienhypertexte"/>
            <w:noProof/>
          </w:rPr>
          <w:t>1.2.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Textes en cours d’adoption par la Communauté européenne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_Toc452379389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90" w:history="1">
        <w:r w:rsidR="000462BB" w:rsidRPr="00FF1E37">
          <w:rPr>
            <w:rStyle w:val="Lienhypertexte"/>
            <w:noProof/>
          </w:rPr>
          <w:t>1.3.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Textes en cours d’adoption par l’IASB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_Toc452379390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91" w:history="1">
        <w:r w:rsidR="000462BB" w:rsidRPr="00FF1E37">
          <w:rPr>
            <w:rStyle w:val="Lienhypertexte"/>
            <w:noProof/>
          </w:rPr>
          <w:t>1.4.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Projets IASB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_Toc452379391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92" w:history="1">
        <w:r w:rsidR="000462BB" w:rsidRPr="00FF1E37">
          <w:rPr>
            <w:rStyle w:val="Lienhypertexte"/>
            <w:noProof/>
          </w:rPr>
          <w:t>2.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NORMES ET INTERPRETATIONS LIEES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_Toc452379392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93" w:history="1">
        <w:r w:rsidR="000462BB" w:rsidRPr="00FF1E37">
          <w:rPr>
            <w:rStyle w:val="Lienhypertexte"/>
            <w:noProof/>
          </w:rPr>
          <w:t>3.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REJETS IFRIC LIES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_Toc452379393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94" w:history="1">
        <w:r w:rsidR="000462BB" w:rsidRPr="00FF1E37">
          <w:rPr>
            <w:rStyle w:val="Lienhypertexte"/>
            <w:noProof/>
          </w:rPr>
          <w:t>4.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RECOMMANDATIONS AMF ET DECISIONS ESMA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_Toc452379394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95" w:history="1">
        <w:r w:rsidR="000462BB" w:rsidRPr="00FF1E37">
          <w:rPr>
            <w:rStyle w:val="Lienhypertexte"/>
            <w:noProof/>
          </w:rPr>
          <w:t>4.1.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Recommandations AMF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_Toc452379395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96" w:history="1">
        <w:r w:rsidR="000462BB" w:rsidRPr="00FF1E37">
          <w:rPr>
            <w:rStyle w:val="Lienhypertexte"/>
            <w:noProof/>
          </w:rPr>
          <w:t>4.2.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Décisions ESMA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_Toc452379396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97" w:history="1">
        <w:r w:rsidR="000462BB" w:rsidRPr="00FF1E37">
          <w:rPr>
            <w:rStyle w:val="Lienhypertexte"/>
            <w:noProof/>
          </w:rPr>
          <w:t>5.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RAPPELS SUR LA NORME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_Toc452379397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398" w:history="1">
        <w:r w:rsidR="000462BB" w:rsidRPr="00FF1E37">
          <w:rPr>
            <w:rStyle w:val="Lienhypertexte"/>
            <w:noProof/>
          </w:rPr>
          <w:t>6.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RESSOURCES MISES A DISPOSITION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_Toc452379398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1"/>
        <w:rPr>
          <w:rFonts w:eastAsiaTheme="minorEastAsia"/>
          <w:b w:val="0"/>
          <w:color w:val="auto"/>
          <w:sz w:val="22"/>
          <w:lang w:eastAsia="fr-FR"/>
        </w:rPr>
      </w:pPr>
      <w:hyperlink w:anchor="_Toc452379399" w:history="1">
        <w:r w:rsidR="000462BB" w:rsidRPr="00FF1E37">
          <w:rPr>
            <w:rStyle w:val="Lienhypertexte"/>
          </w:rPr>
          <w:t>Section 900.</w:t>
        </w:r>
        <w:r w:rsidR="000462BB">
          <w:rPr>
            <w:rFonts w:eastAsiaTheme="minorEastAsia"/>
            <w:b w:val="0"/>
            <w:color w:val="auto"/>
            <w:sz w:val="22"/>
            <w:lang w:eastAsia="fr-FR"/>
          </w:rPr>
          <w:tab/>
        </w:r>
        <w:r w:rsidR="000462BB" w:rsidRPr="00FF1E37">
          <w:rPr>
            <w:rStyle w:val="Lienhypertexte"/>
          </w:rPr>
          <w:t>guide Pratique sur l’application du concept de matérialité</w:t>
        </w:r>
        <w:r w:rsidR="000462BB">
          <w:rPr>
            <w:webHidden/>
          </w:rPr>
          <w:tab/>
        </w:r>
        <w:r w:rsidR="000462BB">
          <w:rPr>
            <w:webHidden/>
          </w:rPr>
          <w:fldChar w:fldCharType="begin"/>
        </w:r>
        <w:r w:rsidR="000462BB">
          <w:rPr>
            <w:webHidden/>
          </w:rPr>
          <w:instrText xml:space="preserve"> PAGEREF _Toc452379399 \h </w:instrText>
        </w:r>
        <w:r w:rsidR="000462BB">
          <w:rPr>
            <w:webHidden/>
          </w:rPr>
        </w:r>
        <w:r w:rsidR="000462BB">
          <w:rPr>
            <w:webHidden/>
          </w:rPr>
          <w:fldChar w:fldCharType="separate"/>
        </w:r>
        <w:r>
          <w:rPr>
            <w:webHidden/>
          </w:rPr>
          <w:t>27</w:t>
        </w:r>
        <w:r w:rsidR="000462BB">
          <w:rPr>
            <w:webHidden/>
          </w:rPr>
          <w:fldChar w:fldCharType="end"/>
        </w:r>
      </w:hyperlink>
    </w:p>
    <w:p w:rsidR="000462BB" w:rsidRDefault="00411B36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400" w:history="1">
        <w:r w:rsidR="000462BB" w:rsidRPr="00FF1E37">
          <w:rPr>
            <w:rStyle w:val="Lienhypertexte"/>
            <w:noProof/>
          </w:rPr>
          <w:t>1.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HISTORIQUE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_Toc452379400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401" w:history="1">
        <w:r w:rsidR="000462BB" w:rsidRPr="00FF1E37">
          <w:rPr>
            <w:rStyle w:val="Lienhypertexte"/>
            <w:noProof/>
          </w:rPr>
          <w:t>1.1.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Historique au niveau de l’Union européenne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_Toc452379401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402" w:history="1">
        <w:r w:rsidR="000462BB" w:rsidRPr="00FF1E37">
          <w:rPr>
            <w:rStyle w:val="Lienhypertexte"/>
            <w:noProof/>
          </w:rPr>
          <w:t>1.2.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Textes en cours d’adoption par la Communauté européenne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_Toc452379402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403" w:history="1">
        <w:r w:rsidR="000462BB" w:rsidRPr="00FF1E37">
          <w:rPr>
            <w:rStyle w:val="Lienhypertexte"/>
            <w:noProof/>
          </w:rPr>
          <w:t>1.3.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Textes en cours d’adoption par l’IASB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_Toc452379403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404" w:history="1">
        <w:r w:rsidR="000462BB" w:rsidRPr="00FF1E37">
          <w:rPr>
            <w:rStyle w:val="Lienhypertexte"/>
            <w:noProof/>
          </w:rPr>
          <w:t>1.4.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Projets IASB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_Toc452379404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405" w:history="1">
        <w:r w:rsidR="000462BB" w:rsidRPr="00FF1E37">
          <w:rPr>
            <w:rStyle w:val="Lienhypertexte"/>
            <w:noProof/>
          </w:rPr>
          <w:t>2.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NORMES ET INTERPRETATIONS LIEES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_Toc452379405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406" w:history="1">
        <w:r w:rsidR="000462BB" w:rsidRPr="00FF1E37">
          <w:rPr>
            <w:rStyle w:val="Lienhypertexte"/>
            <w:noProof/>
          </w:rPr>
          <w:t>3.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REJETS IFRIC LIES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_Toc452379406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407" w:history="1">
        <w:r w:rsidR="000462BB" w:rsidRPr="00FF1E37">
          <w:rPr>
            <w:rStyle w:val="Lienhypertexte"/>
            <w:noProof/>
          </w:rPr>
          <w:t>4.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RECOMMANDATIONS AMF ET DECISIONS ESMA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_Toc452379407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408" w:history="1">
        <w:r w:rsidR="000462BB" w:rsidRPr="00FF1E37">
          <w:rPr>
            <w:rStyle w:val="Lienhypertexte"/>
            <w:noProof/>
          </w:rPr>
          <w:t>4.1.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Recommandations AMF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_Toc452379408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409" w:history="1">
        <w:r w:rsidR="000462BB" w:rsidRPr="00FF1E37">
          <w:rPr>
            <w:rStyle w:val="Lienhypertexte"/>
            <w:noProof/>
          </w:rPr>
          <w:t>4.2.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Décisions ESMA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_Toc452379409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410" w:history="1">
        <w:r w:rsidR="000462BB" w:rsidRPr="00FF1E37">
          <w:rPr>
            <w:rStyle w:val="Lienhypertexte"/>
            <w:noProof/>
          </w:rPr>
          <w:t>5.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RAPPELS SUR LE TEXTE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_Toc452379410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411" w:history="1">
        <w:r w:rsidR="000462BB" w:rsidRPr="00FF1E37">
          <w:rPr>
            <w:rStyle w:val="Lienhypertexte"/>
            <w:noProof/>
          </w:rPr>
          <w:t>6.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RESSOURCES MISES A DISPOSITION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_Toc452379411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1"/>
        <w:rPr>
          <w:rFonts w:eastAsiaTheme="minorEastAsia"/>
          <w:b w:val="0"/>
          <w:color w:val="auto"/>
          <w:sz w:val="22"/>
          <w:lang w:eastAsia="fr-FR"/>
        </w:rPr>
      </w:pPr>
      <w:hyperlink w:anchor="_Toc452379412" w:history="1">
        <w:r w:rsidR="000462BB" w:rsidRPr="00FF1E37">
          <w:rPr>
            <w:rStyle w:val="Lienhypertexte"/>
          </w:rPr>
          <w:t>Section 1000.</w:t>
        </w:r>
        <w:r w:rsidR="000462BB">
          <w:rPr>
            <w:rFonts w:eastAsiaTheme="minorEastAsia"/>
            <w:b w:val="0"/>
            <w:color w:val="auto"/>
            <w:sz w:val="22"/>
            <w:lang w:eastAsia="fr-FR"/>
          </w:rPr>
          <w:tab/>
        </w:r>
        <w:r w:rsidR="000462BB" w:rsidRPr="00FF1E37">
          <w:rPr>
            <w:rStyle w:val="Lienhypertexte"/>
          </w:rPr>
          <w:t>guide Pratique sur l’élaboration du rapport de gestion</w:t>
        </w:r>
        <w:r w:rsidR="000462BB">
          <w:rPr>
            <w:webHidden/>
          </w:rPr>
          <w:tab/>
        </w:r>
        <w:r w:rsidR="000462BB">
          <w:rPr>
            <w:webHidden/>
          </w:rPr>
          <w:fldChar w:fldCharType="begin"/>
        </w:r>
        <w:r w:rsidR="000462BB">
          <w:rPr>
            <w:webHidden/>
          </w:rPr>
          <w:instrText xml:space="preserve"> PAGEREF _Toc452379412 \h </w:instrText>
        </w:r>
        <w:r w:rsidR="000462BB">
          <w:rPr>
            <w:webHidden/>
          </w:rPr>
        </w:r>
        <w:r w:rsidR="000462BB">
          <w:rPr>
            <w:webHidden/>
          </w:rPr>
          <w:fldChar w:fldCharType="separate"/>
        </w:r>
        <w:r>
          <w:rPr>
            <w:webHidden/>
          </w:rPr>
          <w:t>28</w:t>
        </w:r>
        <w:r w:rsidR="000462BB">
          <w:rPr>
            <w:webHidden/>
          </w:rPr>
          <w:fldChar w:fldCharType="end"/>
        </w:r>
      </w:hyperlink>
    </w:p>
    <w:p w:rsidR="000462BB" w:rsidRDefault="00411B36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413" w:history="1">
        <w:r w:rsidR="000462BB" w:rsidRPr="00FF1E37">
          <w:rPr>
            <w:rStyle w:val="Lienhypertexte"/>
            <w:noProof/>
          </w:rPr>
          <w:t>1.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HISTORIQUE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_Toc452379413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414" w:history="1">
        <w:r w:rsidR="000462BB" w:rsidRPr="00FF1E37">
          <w:rPr>
            <w:rStyle w:val="Lienhypertexte"/>
            <w:noProof/>
          </w:rPr>
          <w:t>1.1.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Historique au niveau de l’Union européenne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_Toc452379414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415" w:history="1">
        <w:r w:rsidR="000462BB" w:rsidRPr="00FF1E37">
          <w:rPr>
            <w:rStyle w:val="Lienhypertexte"/>
            <w:noProof/>
          </w:rPr>
          <w:t>1.2.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Textes en cours d’adoption par la Communauté européenne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_Toc452379415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416" w:history="1">
        <w:r w:rsidR="000462BB" w:rsidRPr="00FF1E37">
          <w:rPr>
            <w:rStyle w:val="Lienhypertexte"/>
            <w:noProof/>
          </w:rPr>
          <w:t>1.3.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Textes en cours d’adoption par l’IASB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_Toc452379416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417" w:history="1">
        <w:r w:rsidR="000462BB" w:rsidRPr="00FF1E37">
          <w:rPr>
            <w:rStyle w:val="Lienhypertexte"/>
            <w:noProof/>
          </w:rPr>
          <w:t>1.4.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Projets IASB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_Toc452379417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418" w:history="1">
        <w:r w:rsidR="000462BB" w:rsidRPr="00FF1E37">
          <w:rPr>
            <w:rStyle w:val="Lienhypertexte"/>
            <w:noProof/>
          </w:rPr>
          <w:t>2.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NORMES ET INTERPRETATIONS LIEES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_Toc452379418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419" w:history="1">
        <w:r w:rsidR="000462BB" w:rsidRPr="00FF1E37">
          <w:rPr>
            <w:rStyle w:val="Lienhypertexte"/>
            <w:noProof/>
          </w:rPr>
          <w:t>3.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REJETS IFRIC LIES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_Toc452379419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420" w:history="1">
        <w:r w:rsidR="000462BB" w:rsidRPr="00FF1E37">
          <w:rPr>
            <w:rStyle w:val="Lienhypertexte"/>
            <w:noProof/>
          </w:rPr>
          <w:t>4.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RECOMMANDATIONS AMF ET DECISIONS ESMA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_Toc452379420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421" w:history="1">
        <w:r w:rsidR="000462BB" w:rsidRPr="00FF1E37">
          <w:rPr>
            <w:rStyle w:val="Lienhypertexte"/>
            <w:noProof/>
          </w:rPr>
          <w:t>4.1.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Recommandations AMF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_Toc452379421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422" w:history="1">
        <w:r w:rsidR="000462BB" w:rsidRPr="00FF1E37">
          <w:rPr>
            <w:rStyle w:val="Lienhypertexte"/>
            <w:noProof/>
          </w:rPr>
          <w:t>4.2.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Décisions ESMA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_Toc452379422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423" w:history="1">
        <w:r w:rsidR="000462BB" w:rsidRPr="00FF1E37">
          <w:rPr>
            <w:rStyle w:val="Lienhypertexte"/>
            <w:noProof/>
          </w:rPr>
          <w:t>5.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RAPPELS SUR LE TEXTE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_Toc452379423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 w:rsidR="000462BB">
          <w:rPr>
            <w:noProof/>
            <w:webHidden/>
          </w:rPr>
          <w:fldChar w:fldCharType="end"/>
        </w:r>
      </w:hyperlink>
    </w:p>
    <w:p w:rsidR="000462BB" w:rsidRDefault="00411B36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9424" w:history="1">
        <w:r w:rsidR="000462BB" w:rsidRPr="00FF1E37">
          <w:rPr>
            <w:rStyle w:val="Lienhypertexte"/>
            <w:noProof/>
          </w:rPr>
          <w:t>6.</w:t>
        </w:r>
        <w:r w:rsidR="000462BB">
          <w:rPr>
            <w:rFonts w:asciiTheme="minorHAnsi" w:eastAsiaTheme="minorEastAsia" w:hAnsiTheme="minorHAnsi"/>
            <w:noProof/>
            <w:lang w:eastAsia="fr-FR"/>
          </w:rPr>
          <w:tab/>
        </w:r>
        <w:r w:rsidR="000462BB" w:rsidRPr="00FF1E37">
          <w:rPr>
            <w:rStyle w:val="Lienhypertexte"/>
            <w:noProof/>
          </w:rPr>
          <w:t>RESSOURCES MISES A DISPOSITION</w:t>
        </w:r>
        <w:r w:rsidR="000462BB">
          <w:rPr>
            <w:noProof/>
            <w:webHidden/>
          </w:rPr>
          <w:tab/>
        </w:r>
        <w:r w:rsidR="000462BB">
          <w:rPr>
            <w:noProof/>
            <w:webHidden/>
          </w:rPr>
          <w:fldChar w:fldCharType="begin"/>
        </w:r>
        <w:r w:rsidR="000462BB">
          <w:rPr>
            <w:noProof/>
            <w:webHidden/>
          </w:rPr>
          <w:instrText xml:space="preserve"> PAGEREF _Toc452379424 \h </w:instrText>
        </w:r>
        <w:r w:rsidR="000462BB">
          <w:rPr>
            <w:noProof/>
            <w:webHidden/>
          </w:rPr>
        </w:r>
        <w:r w:rsidR="000462BB"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 w:rsidR="000462BB">
          <w:rPr>
            <w:noProof/>
            <w:webHidden/>
          </w:rPr>
          <w:fldChar w:fldCharType="end"/>
        </w:r>
      </w:hyperlink>
    </w:p>
    <w:p w:rsidR="00A97EF9" w:rsidRDefault="00A97EF9" w:rsidP="00A97EF9">
      <w:pPr>
        <w:rPr>
          <w:rFonts w:asciiTheme="majorHAnsi" w:eastAsiaTheme="majorEastAsia" w:hAnsiTheme="majorHAnsi" w:cstheme="majorBidi"/>
          <w:b/>
          <w:bCs/>
          <w:color w:val="48213C" w:themeColor="accent1" w:themeShade="BF"/>
          <w:sz w:val="28"/>
          <w:szCs w:val="28"/>
        </w:rPr>
      </w:pPr>
      <w:r>
        <w:rPr>
          <w:rFonts w:asciiTheme="majorHAnsi" w:eastAsiaTheme="majorEastAsia" w:hAnsiTheme="majorHAnsi" w:cstheme="majorBidi"/>
          <w:b/>
          <w:bCs/>
          <w:color w:val="48213C" w:themeColor="accent1" w:themeShade="BF"/>
          <w:sz w:val="28"/>
          <w:szCs w:val="28"/>
        </w:rPr>
        <w:fldChar w:fldCharType="end"/>
      </w:r>
    </w:p>
    <w:p w:rsidR="00A97EF9" w:rsidRDefault="00A97EF9" w:rsidP="00A97EF9">
      <w:pPr>
        <w:jc w:val="left"/>
        <w:rPr>
          <w:rFonts w:asciiTheme="majorHAnsi" w:eastAsiaTheme="majorEastAsia" w:hAnsiTheme="majorHAnsi" w:cstheme="majorBidi"/>
          <w:b/>
          <w:bCs/>
          <w:color w:val="48213C" w:themeColor="accent1" w:themeShade="BF"/>
          <w:sz w:val="28"/>
          <w:szCs w:val="28"/>
        </w:rPr>
      </w:pPr>
      <w:r>
        <w:rPr>
          <w:rFonts w:asciiTheme="majorHAnsi" w:eastAsiaTheme="majorEastAsia" w:hAnsiTheme="majorHAnsi" w:cstheme="majorBidi"/>
          <w:b/>
          <w:bCs/>
          <w:color w:val="48213C" w:themeColor="accent1" w:themeShade="BF"/>
          <w:sz w:val="28"/>
          <w:szCs w:val="28"/>
        </w:rPr>
        <w:br w:type="page"/>
      </w:r>
    </w:p>
    <w:p w:rsidR="00A97EF9" w:rsidRDefault="00A97EF9" w:rsidP="00A97EF9"/>
    <w:p w:rsidR="00A97EF9" w:rsidRDefault="00A97EF9" w:rsidP="00A97EF9">
      <w:pPr>
        <w:pStyle w:val="CACTitre1"/>
      </w:pPr>
      <w:bookmarkStart w:id="1" w:name="_Toc448329037"/>
      <w:bookmarkStart w:id="2" w:name="_Toc452379269"/>
      <w:r>
        <w:t>IAS 1 – Présentation des états financiers</w:t>
      </w:r>
      <w:bookmarkEnd w:id="1"/>
      <w:bookmarkEnd w:id="2"/>
    </w:p>
    <w:p w:rsidR="00A97EF9" w:rsidRPr="00DD09B7" w:rsidRDefault="00A97EF9" w:rsidP="00A97EF9"/>
    <w:p w:rsidR="00A97EF9" w:rsidRDefault="00A97EF9" w:rsidP="00A97EF9">
      <w:pPr>
        <w:pStyle w:val="CACTitre2"/>
        <w:numPr>
          <w:ilvl w:val="1"/>
          <w:numId w:val="23"/>
        </w:numPr>
      </w:pPr>
      <w:bookmarkStart w:id="3" w:name="_Toc452379270"/>
      <w:r>
        <w:t>HISTORIQUE</w:t>
      </w:r>
      <w:bookmarkEnd w:id="3"/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Titre3"/>
        <w:numPr>
          <w:ilvl w:val="2"/>
          <w:numId w:val="23"/>
        </w:numPr>
      </w:pPr>
      <w:bookmarkStart w:id="4" w:name="_Toc448329039"/>
      <w:bookmarkStart w:id="5" w:name="_Toc452379271"/>
      <w:r>
        <w:t>Historique au niveau de l’Union européenne</w:t>
      </w:r>
      <w:bookmarkEnd w:id="4"/>
      <w:bookmarkEnd w:id="5"/>
    </w:p>
    <w:p w:rsidR="00A97EF9" w:rsidRDefault="00A97EF9" w:rsidP="00A97EF9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8"/>
        <w:gridCol w:w="2066"/>
        <w:gridCol w:w="1184"/>
        <w:gridCol w:w="1152"/>
        <w:gridCol w:w="1172"/>
        <w:gridCol w:w="1140"/>
        <w:gridCol w:w="1113"/>
      </w:tblGrid>
      <w:tr w:rsidR="00A97EF9" w:rsidRPr="00AC4BEC" w:rsidTr="00A97EF9">
        <w:trPr>
          <w:trHeight w:val="600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A97EF9" w:rsidRPr="00AC4BEC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Norme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EF9" w:rsidRPr="00AC4BEC" w:rsidRDefault="00A97EF9" w:rsidP="00A97EF9">
            <w:pPr>
              <w:jc w:val="left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Présentation des états financiers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01/07/1997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01/07/1998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29/09/2003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16/10/2003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NON Caduc</w:t>
            </w:r>
          </w:p>
        </w:tc>
      </w:tr>
      <w:tr w:rsidR="00A97EF9" w:rsidRPr="00AC4BEC" w:rsidTr="00A97EF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de cohérence des normes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EF9" w:rsidRPr="00AC4BEC" w:rsidRDefault="00A97EF9" w:rsidP="00A97EF9">
            <w:pPr>
              <w:jc w:val="left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31/03/2004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19/09/2004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NON Caduc</w:t>
            </w:r>
          </w:p>
        </w:tc>
      </w:tr>
      <w:tr w:rsidR="00A97EF9" w:rsidRPr="00AC4BEC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Révision Norme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EF9" w:rsidRPr="00AC4BEC" w:rsidRDefault="00A97EF9" w:rsidP="00A97EF9">
            <w:pPr>
              <w:jc w:val="left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Présentation des états financiers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18/12/2003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29/12/2004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NON Caduc</w:t>
            </w:r>
          </w:p>
        </w:tc>
      </w:tr>
      <w:tr w:rsidR="00A97EF9" w:rsidRPr="00AC4BEC" w:rsidTr="00A97EF9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EF9" w:rsidRPr="00AC4BEC" w:rsidRDefault="00A97EF9" w:rsidP="00A97EF9">
            <w:pPr>
              <w:jc w:val="left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suite aux Amendements d'IAS 19 sur les gains et pertes actuariels, les régimes de groupes et les informations à fournir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16/12/2004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08/11/2005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NON Caduc</w:t>
            </w:r>
          </w:p>
        </w:tc>
      </w:tr>
      <w:tr w:rsidR="00A97EF9" w:rsidRPr="00AC4BEC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EF9" w:rsidRPr="00AC4BEC" w:rsidRDefault="00A97EF9" w:rsidP="00A97EF9">
            <w:pPr>
              <w:jc w:val="left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Amendements suite à l'adoption d'IFRS 7.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18/08/2005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11/01/2006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NON Caduc</w:t>
            </w:r>
          </w:p>
        </w:tc>
      </w:tr>
      <w:tr w:rsidR="00A97EF9" w:rsidRPr="00AC4BEC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EF9" w:rsidRPr="00AC4BEC" w:rsidRDefault="00A97EF9" w:rsidP="00A97EF9">
            <w:pPr>
              <w:jc w:val="left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Informations à fournir concernant le capital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18/08/2005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11/01/2006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NON Caduc</w:t>
            </w:r>
          </w:p>
        </w:tc>
      </w:tr>
      <w:tr w:rsidR="00A97EF9" w:rsidRPr="00AC4BEC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EF9" w:rsidRPr="00AC4BEC" w:rsidRDefault="00A97EF9" w:rsidP="00A97EF9">
            <w:pPr>
              <w:jc w:val="left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Amendements suite à la révision d'IAS 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29/03/2007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10/12/2008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NON Caduc</w:t>
            </w:r>
          </w:p>
        </w:tc>
      </w:tr>
      <w:tr w:rsidR="00A97EF9" w:rsidRPr="00AC4BEC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Révision Norme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AC4BEC" w:rsidRDefault="00A97EF9" w:rsidP="00A97EF9">
            <w:pPr>
              <w:jc w:val="left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Présentation des états financiers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06/09/2007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17/12/2008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AC4BEC" w:rsidTr="00A97EF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AC4BEC" w:rsidRDefault="00A97EF9" w:rsidP="00A97EF9">
            <w:pPr>
              <w:jc w:val="left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Instruments financiers remboursables au gré du porteur et obligations à la suite d’une liquidation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14/02/2008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AC4BEC" w:rsidTr="00A97EF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Améliorations Annuelles 2006-2008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AC4BEC" w:rsidRDefault="00A97EF9" w:rsidP="00A97EF9">
            <w:pPr>
              <w:jc w:val="left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Classement des instruments dérivés en courants et non courants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22/05/2008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23/01/2009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AC4BEC" w:rsidTr="00A97EF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Améliorations Annuelles 2006-2008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AC4BEC" w:rsidRDefault="00A97EF9" w:rsidP="00A97EF9">
            <w:pPr>
              <w:jc w:val="left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Modifications terminologiques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22/05/2008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23/01/2009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AC4BEC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AC4BEC" w:rsidRDefault="00A97EF9" w:rsidP="00A97EF9">
            <w:pPr>
              <w:jc w:val="left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la révision d'IAS 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10/01/2008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03/06/2009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AC4BEC" w:rsidTr="00A97EF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Améliorations Annuelles 2007-2009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AC4BEC" w:rsidRDefault="00A97EF9" w:rsidP="00A97EF9">
            <w:pPr>
              <w:jc w:val="left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Classement des instruments convertibles en courants et non courants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16/04/2009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23/03/2010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AC4BEC" w:rsidTr="00A97EF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Améliorations Annuelles 2008-2010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AC4BEC" w:rsidRDefault="00A97EF9" w:rsidP="00A97EF9">
            <w:pPr>
              <w:jc w:val="left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Clarification sur l'état de variation des capitaux propres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06/05/2010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18/02/2011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AC4BEC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AC4BEC" w:rsidRDefault="00A97EF9" w:rsidP="00A97EF9">
            <w:pPr>
              <w:jc w:val="left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Présentation des autres éléments du résultat global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16/06/2012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05/06/2012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AC4BEC" w:rsidTr="00A97EF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AC4BEC" w:rsidRDefault="00A97EF9" w:rsidP="00A97EF9">
            <w:pPr>
              <w:jc w:val="left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l'amendem</w:t>
            </w:r>
            <w:r w:rsidR="00EC685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</w:t>
            </w: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t d'IAS 19 Informations sur les régimes de prestations définies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16/06/2012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05/06/2012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AC4BEC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AC4BEC" w:rsidRDefault="00A97EF9" w:rsidP="00A97EF9">
            <w:pPr>
              <w:jc w:val="left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12/05/2011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11/12/2012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AC4BEC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lastRenderedPageBreak/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AC4BEC" w:rsidRDefault="00A97EF9" w:rsidP="00A97EF9">
            <w:pPr>
              <w:jc w:val="left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20/12/2010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11/12/2012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AC4BEC" w:rsidTr="00A97EF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Améliorations Annuelles 2009-2011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AC4BEC" w:rsidRDefault="00A97EF9" w:rsidP="00A97EF9">
            <w:pPr>
              <w:jc w:val="left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 Clarification sur l’information comparative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17/05/2012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27/03/2013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AC4BEC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AC4BEC" w:rsidRDefault="00A97EF9" w:rsidP="00A97EF9">
            <w:pPr>
              <w:jc w:val="left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Initiative concernant les informations à fournir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18/12/2014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18/12/2015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AC4BEC" w:rsidRDefault="00A97EF9" w:rsidP="00A97EF9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A97EF9" w:rsidRDefault="00A97EF9" w:rsidP="00A97EF9">
      <w:pPr>
        <w:pStyle w:val="CACCorps"/>
      </w:pPr>
    </w:p>
    <w:p w:rsidR="00A97EF9" w:rsidRDefault="00A97EF9" w:rsidP="00A97EF9">
      <w:pPr>
        <w:pStyle w:val="CACTitre3"/>
        <w:numPr>
          <w:ilvl w:val="2"/>
          <w:numId w:val="23"/>
        </w:numPr>
      </w:pPr>
      <w:bookmarkStart w:id="6" w:name="_Toc448329040"/>
      <w:bookmarkStart w:id="7" w:name="_Toc452379272"/>
      <w:r>
        <w:t>Textes en cours d’adoption par la Communauté européenne</w:t>
      </w:r>
      <w:bookmarkEnd w:id="6"/>
      <w:bookmarkEnd w:id="7"/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Corps"/>
      </w:pPr>
      <w:r>
        <w:t>Aucun</w:t>
      </w:r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Titre3"/>
        <w:numPr>
          <w:ilvl w:val="2"/>
          <w:numId w:val="23"/>
        </w:numPr>
      </w:pPr>
      <w:bookmarkStart w:id="8" w:name="_Toc448329041"/>
      <w:bookmarkStart w:id="9" w:name="_Toc452379273"/>
      <w:r>
        <w:t>Textes en cours d’adoption par l’IASB</w:t>
      </w:r>
      <w:bookmarkEnd w:id="8"/>
      <w:bookmarkEnd w:id="9"/>
    </w:p>
    <w:p w:rsidR="00A97EF9" w:rsidRDefault="00A97EF9" w:rsidP="00A97EF9">
      <w:pPr>
        <w:pStyle w:val="CACCorps"/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5"/>
        <w:gridCol w:w="2032"/>
        <w:gridCol w:w="1484"/>
        <w:gridCol w:w="824"/>
        <w:gridCol w:w="1669"/>
        <w:gridCol w:w="1661"/>
      </w:tblGrid>
      <w:tr w:rsidR="00A97EF9" w:rsidRPr="00AC4BEC" w:rsidTr="00A97EF9">
        <w:trPr>
          <w:trHeight w:val="600"/>
        </w:trPr>
        <w:tc>
          <w:tcPr>
            <w:tcW w:w="0" w:type="auto"/>
            <w:shd w:val="clear" w:color="000000" w:fill="7030A0"/>
            <w:vAlign w:val="center"/>
            <w:hideMark/>
          </w:tcPr>
          <w:p w:rsidR="00A97EF9" w:rsidRPr="00AC4BEC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shd w:val="clear" w:color="000000" w:fill="7030A0"/>
            <w:vAlign w:val="center"/>
            <w:hideMark/>
          </w:tcPr>
          <w:p w:rsidR="00A97EF9" w:rsidRPr="00AC4BEC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shd w:val="clear" w:color="000000" w:fill="7030A0"/>
            <w:vAlign w:val="center"/>
            <w:hideMark/>
          </w:tcPr>
          <w:p w:rsidR="00A97EF9" w:rsidRPr="00AC4BEC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Activité actuelle</w:t>
            </w:r>
          </w:p>
        </w:tc>
        <w:tc>
          <w:tcPr>
            <w:tcW w:w="0" w:type="auto"/>
            <w:shd w:val="clear" w:color="000000" w:fill="7030A0"/>
            <w:vAlign w:val="center"/>
            <w:hideMark/>
          </w:tcPr>
          <w:p w:rsidR="00A97EF9" w:rsidRPr="00AC4BEC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Dans les 3 mois</w:t>
            </w:r>
          </w:p>
        </w:tc>
        <w:tc>
          <w:tcPr>
            <w:tcW w:w="0" w:type="auto"/>
            <w:shd w:val="clear" w:color="000000" w:fill="7030A0"/>
            <w:vAlign w:val="center"/>
            <w:hideMark/>
          </w:tcPr>
          <w:p w:rsidR="00A97EF9" w:rsidRPr="00AC4BEC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Dans les 6 mois</w:t>
            </w:r>
          </w:p>
        </w:tc>
        <w:tc>
          <w:tcPr>
            <w:tcW w:w="0" w:type="auto"/>
            <w:shd w:val="clear" w:color="000000" w:fill="7030A0"/>
            <w:vAlign w:val="center"/>
            <w:hideMark/>
          </w:tcPr>
          <w:p w:rsidR="00A97EF9" w:rsidRPr="00AC4BEC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Postérieur à 6 mois</w:t>
            </w:r>
          </w:p>
        </w:tc>
      </w:tr>
      <w:tr w:rsidR="00A97EF9" w:rsidRPr="00AC4BEC" w:rsidTr="00A97EF9">
        <w:trPr>
          <w:trHeight w:val="900"/>
        </w:trPr>
        <w:tc>
          <w:tcPr>
            <w:tcW w:w="0" w:type="auto"/>
            <w:shd w:val="clear" w:color="auto" w:fill="auto"/>
            <w:vAlign w:val="center"/>
            <w:hideMark/>
          </w:tcPr>
          <w:p w:rsidR="00A97EF9" w:rsidRPr="00AC4BEC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Projet de Papier de Discussion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97EF9" w:rsidRPr="00AC4BEC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val="en-US" w:eastAsia="fr-FR"/>
              </w:rPr>
              <w:t>Disclosure Initiative—Principles of Disclosure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97EF9" w:rsidRPr="00AC4BEC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Projet de Papier de Discussion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97EF9" w:rsidRPr="00AC4BEC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97EF9" w:rsidRPr="00AC4BEC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Publication du Papier de Discussion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97EF9" w:rsidRPr="00AC4BEC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 </w:t>
            </w:r>
          </w:p>
        </w:tc>
      </w:tr>
      <w:tr w:rsidR="00A97EF9" w:rsidRPr="00AC4BEC" w:rsidTr="00A97EF9">
        <w:trPr>
          <w:trHeight w:val="600"/>
        </w:trPr>
        <w:tc>
          <w:tcPr>
            <w:tcW w:w="0" w:type="auto"/>
            <w:shd w:val="clear" w:color="auto" w:fill="auto"/>
            <w:vAlign w:val="center"/>
            <w:hideMark/>
          </w:tcPr>
          <w:p w:rsidR="00A97EF9" w:rsidRPr="00AC4BEC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Projet de Papier de Discussion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97EF9" w:rsidRPr="00AC4BEC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Classification of Liabilities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97EF9" w:rsidRPr="00AC4BEC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Analyse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97EF9" w:rsidRPr="00AC4BEC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97EF9" w:rsidRPr="00AC4BEC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97EF9" w:rsidRPr="00AC4BEC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C4BE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Publication des amendements</w:t>
            </w:r>
          </w:p>
        </w:tc>
      </w:tr>
    </w:tbl>
    <w:p w:rsidR="00A97EF9" w:rsidRDefault="00A97EF9" w:rsidP="00A97EF9">
      <w:pPr>
        <w:pStyle w:val="CACCorps"/>
      </w:pPr>
    </w:p>
    <w:p w:rsidR="00A97EF9" w:rsidRDefault="00A97EF9" w:rsidP="00A97EF9">
      <w:pPr>
        <w:pStyle w:val="CACTitre3"/>
        <w:numPr>
          <w:ilvl w:val="2"/>
          <w:numId w:val="23"/>
        </w:numPr>
      </w:pPr>
      <w:bookmarkStart w:id="10" w:name="_Toc448329042"/>
      <w:bookmarkStart w:id="11" w:name="_Toc452379274"/>
      <w:r>
        <w:t>Projets IASB</w:t>
      </w:r>
      <w:bookmarkEnd w:id="10"/>
      <w:bookmarkEnd w:id="11"/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Corps"/>
      </w:pPr>
      <w:r>
        <w:t>Aucun</w:t>
      </w:r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Titre2"/>
        <w:numPr>
          <w:ilvl w:val="1"/>
          <w:numId w:val="23"/>
        </w:numPr>
      </w:pPr>
      <w:bookmarkStart w:id="12" w:name="_Toc448329043"/>
      <w:bookmarkStart w:id="13" w:name="_Toc452379275"/>
      <w:r>
        <w:t>NORMES ET INTERPRETATIONS LIEES</w:t>
      </w:r>
      <w:bookmarkEnd w:id="12"/>
      <w:bookmarkEnd w:id="13"/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Corps"/>
        <w:numPr>
          <w:ilvl w:val="0"/>
          <w:numId w:val="31"/>
        </w:numPr>
      </w:pPr>
      <w:r w:rsidRPr="008D361B">
        <w:rPr>
          <w:b/>
        </w:rPr>
        <w:t>IFRIC 17</w:t>
      </w:r>
      <w:r>
        <w:t xml:space="preserve"> – </w:t>
      </w:r>
      <w:r w:rsidRPr="008D361B">
        <w:rPr>
          <w:i/>
        </w:rPr>
        <w:t xml:space="preserve">Distribution d’actifs non monétaires aux propriétaires </w:t>
      </w:r>
    </w:p>
    <w:p w:rsidR="00A97EF9" w:rsidRDefault="00A97EF9" w:rsidP="00A97EF9">
      <w:pPr>
        <w:pStyle w:val="CACCorps"/>
        <w:numPr>
          <w:ilvl w:val="0"/>
          <w:numId w:val="31"/>
        </w:numPr>
      </w:pPr>
      <w:r w:rsidRPr="008D361B">
        <w:rPr>
          <w:b/>
        </w:rPr>
        <w:t>SIC 27</w:t>
      </w:r>
      <w:r>
        <w:t xml:space="preserve"> – </w:t>
      </w:r>
      <w:r w:rsidRPr="008D361B">
        <w:rPr>
          <w:i/>
        </w:rPr>
        <w:t>Évaluation de la substance des transactions prenant la forme juridique d'un contrat de location</w:t>
      </w:r>
    </w:p>
    <w:p w:rsidR="00A97EF9" w:rsidRPr="008D361B" w:rsidRDefault="00A97EF9" w:rsidP="00A97EF9">
      <w:pPr>
        <w:pStyle w:val="CACCorps"/>
        <w:numPr>
          <w:ilvl w:val="0"/>
          <w:numId w:val="31"/>
        </w:numPr>
      </w:pPr>
      <w:r w:rsidRPr="008D361B">
        <w:rPr>
          <w:b/>
        </w:rPr>
        <w:t>SIC 29</w:t>
      </w:r>
      <w:r>
        <w:t xml:space="preserve"> – </w:t>
      </w:r>
      <w:r w:rsidRPr="008D361B">
        <w:rPr>
          <w:i/>
        </w:rPr>
        <w:t>Informations à fournir - Accords de concession de services</w:t>
      </w:r>
    </w:p>
    <w:p w:rsidR="00A97EF9" w:rsidRPr="008D361B" w:rsidRDefault="00A97EF9" w:rsidP="00A97EF9">
      <w:pPr>
        <w:pStyle w:val="CACCorps"/>
      </w:pPr>
    </w:p>
    <w:p w:rsidR="00A97EF9" w:rsidRDefault="00A97EF9" w:rsidP="00A97EF9">
      <w:pPr>
        <w:pStyle w:val="CACTitre2"/>
        <w:numPr>
          <w:ilvl w:val="1"/>
          <w:numId w:val="23"/>
        </w:numPr>
      </w:pPr>
      <w:bookmarkStart w:id="14" w:name="_Toc448329044"/>
      <w:bookmarkStart w:id="15" w:name="_Toc452379276"/>
      <w:r>
        <w:t xml:space="preserve">REJETS IFRIC </w:t>
      </w:r>
      <w:bookmarkEnd w:id="14"/>
      <w:r>
        <w:t>LIES</w:t>
      </w:r>
      <w:bookmarkEnd w:id="15"/>
    </w:p>
    <w:p w:rsidR="00A97EF9" w:rsidRDefault="00A97EF9" w:rsidP="00A97EF9">
      <w:pPr>
        <w:pStyle w:val="CACCorps"/>
      </w:pPr>
    </w:p>
    <w:tbl>
      <w:tblPr>
        <w:tblW w:w="94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0"/>
        <w:gridCol w:w="5360"/>
        <w:gridCol w:w="1840"/>
      </w:tblGrid>
      <w:tr w:rsidR="00A97EF9" w:rsidRPr="008D361B" w:rsidTr="00A97EF9">
        <w:trPr>
          <w:trHeight w:val="60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8D361B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TYPE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8D361B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TITRE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8D361B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Date de décision</w:t>
            </w:r>
          </w:p>
        </w:tc>
      </w:tr>
      <w:tr w:rsidR="00A97EF9" w:rsidRPr="008D361B" w:rsidTr="00A97EF9">
        <w:trPr>
          <w:trHeight w:val="6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lang w:eastAsia="fr-FR"/>
              </w:rPr>
              <w:t>Rejet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lang w:eastAsia="fr-FR"/>
              </w:rPr>
              <w:t>Clarification sur certaines obligations en matière de présentation des états financiers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lang w:eastAsia="fr-FR"/>
              </w:rPr>
              <w:t>22/05/2014</w:t>
            </w:r>
          </w:p>
        </w:tc>
      </w:tr>
      <w:tr w:rsidR="00A97EF9" w:rsidRPr="008D361B" w:rsidTr="00A97EF9">
        <w:trPr>
          <w:trHeight w:val="6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lang w:eastAsia="fr-FR"/>
              </w:rPr>
              <w:t>Rejet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lang w:eastAsia="fr-FR"/>
              </w:rPr>
              <w:t>Obligations d'informations à fournir sur l'appréciation de la continuité d'exploitation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lang w:eastAsia="fr-FR"/>
              </w:rPr>
              <w:t>30/07/2014</w:t>
            </w:r>
          </w:p>
        </w:tc>
      </w:tr>
    </w:tbl>
    <w:p w:rsidR="00A97EF9" w:rsidRDefault="00A97EF9" w:rsidP="00A97EF9">
      <w:pPr>
        <w:pStyle w:val="CACCorps"/>
      </w:pPr>
    </w:p>
    <w:p w:rsidR="00A97EF9" w:rsidRDefault="00A97EF9">
      <w:pPr>
        <w:jc w:val="left"/>
      </w:pPr>
      <w:r>
        <w:br w:type="page"/>
      </w:r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Titre2"/>
        <w:numPr>
          <w:ilvl w:val="1"/>
          <w:numId w:val="23"/>
        </w:numPr>
      </w:pPr>
      <w:bookmarkStart w:id="16" w:name="_Toc448329045"/>
      <w:bookmarkStart w:id="17" w:name="_Toc452379277"/>
      <w:r>
        <w:t>RECOMMANDATIONS AMF ET DECISIONS ESMA</w:t>
      </w:r>
      <w:bookmarkEnd w:id="16"/>
      <w:bookmarkEnd w:id="17"/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Titre3"/>
        <w:numPr>
          <w:ilvl w:val="2"/>
          <w:numId w:val="23"/>
        </w:numPr>
      </w:pPr>
      <w:bookmarkStart w:id="18" w:name="_Toc452379278"/>
      <w:r>
        <w:t>Recommandations AMF</w:t>
      </w:r>
      <w:bookmarkEnd w:id="18"/>
    </w:p>
    <w:p w:rsidR="00A97EF9" w:rsidRDefault="00A97EF9" w:rsidP="00A97EF9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9"/>
        <w:gridCol w:w="3903"/>
        <w:gridCol w:w="1024"/>
        <w:gridCol w:w="1500"/>
        <w:gridCol w:w="1289"/>
      </w:tblGrid>
      <w:tr w:rsidR="00A97EF9" w:rsidRPr="008D361B" w:rsidTr="00A97EF9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Référence Texte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A97EF9" w:rsidRPr="008D361B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Application de la norme IAS 1 Révisée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2009-28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8D361B" w:rsidTr="00A97EF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Présentation du compte de résultat : autres produits et autres charges, charges financières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2009-28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8D361B" w:rsidTr="00A97EF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Information sur les clauses de remboursement anticipé des emprunts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2009-28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8D361B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Résultat opérationnel courant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2010-12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8D361B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Autres agrégats avant le résultat opérationnel courant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2010-12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8D361B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Application du principe d’importance relative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2010-12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8D361B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Mention du référentiel comptable utilisé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2010-12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8D361B" w:rsidTr="00A97EF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Information à fournir sur le capital et contrats de liquidité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2011-16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8D361B" w:rsidTr="00A97EF9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Point d'attention sur l'amendement sur la présentation des éléments recyclables et non recyclables dans les autres éléments du résultat global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2011-16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8D361B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Informations en annexe : pertinence et spécificité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2013-19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8D361B" w:rsidTr="00A97EF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Organisation et pertinence des informations en annexes aux comptes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2014-03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8D361B" w:rsidTr="00A97EF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Environnement économique et implications comptables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2015-08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8D361B" w:rsidTr="00A97EF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Environnement économique et implications comptables - Prix des matières premières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2015-08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8D361B" w:rsidTr="00A97EF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Environnement économique et implications comptables - Risques spécifiques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2015-08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8D361B" w:rsidTr="00A97EF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Opérations de gestion du besoin en fonds de roulement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2015-08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A97EF9" w:rsidRDefault="00A97EF9" w:rsidP="00A97EF9">
      <w:pPr>
        <w:pStyle w:val="CACCorps"/>
      </w:pPr>
    </w:p>
    <w:p w:rsidR="00A97EF9" w:rsidRDefault="00A97EF9" w:rsidP="00A97EF9">
      <w:pPr>
        <w:pStyle w:val="CACTitre3"/>
        <w:numPr>
          <w:ilvl w:val="2"/>
          <w:numId w:val="23"/>
        </w:numPr>
      </w:pPr>
      <w:bookmarkStart w:id="19" w:name="_Toc452379279"/>
      <w:r>
        <w:t>Décisions ESMA</w:t>
      </w:r>
      <w:bookmarkEnd w:id="19"/>
    </w:p>
    <w:p w:rsidR="00A97EF9" w:rsidRDefault="00A97EF9" w:rsidP="00A97EF9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4476"/>
        <w:gridCol w:w="1222"/>
        <w:gridCol w:w="1390"/>
        <w:gridCol w:w="1307"/>
      </w:tblGrid>
      <w:tr w:rsidR="00A97EF9" w:rsidRPr="008D361B" w:rsidTr="00A97EF9">
        <w:trPr>
          <w:trHeight w:val="600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Référence Texte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A97EF9" w:rsidRPr="008D361B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Taxe d'accise sur le carburant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EECS/1207-02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8D361B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Consolidation d'une filiale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EECS/0508-01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8D361B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Classement des stocks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EECS/1208-11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8D361B" w:rsidTr="00A97EF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Présentation de l'information comparative dans les états financiers intermédiaires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EECS/1208-15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8D361B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Classement d'un prêt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EECS/1209-02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8D361B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Classement des actifs et des passifs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EECS/0610-03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8D361B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Présentation du compte de résultat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EECS/0610-12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8D361B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lastRenderedPageBreak/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Classement des passifs financiers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EECS/0910-01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8D361B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Classement des passifs financiers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EECS/0111-01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8D361B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Classement des passifs financiers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EECS/0111-02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8D361B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Classement des passifs financiers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EECS/0111-03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8D361B" w:rsidTr="00A97EF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Traitement comptable des ajustements d'impôts sur les bénéfices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EECS/0111-06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8D361B" w:rsidTr="00A97EF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Présentation des variations de juste valeur dans le compte de résultat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EECS/0211-08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8D361B" w:rsidTr="00A97EF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Informations à fournir sur la juste valeur des immeubles de placement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EECS/0112-03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8D361B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Présentation du coût des stocks dans le coût des ventes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EECS/0213-06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8D361B" w:rsidTr="00A97EF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Changement de présentation de la quote-part de résultat des entités mises en équivalence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EECS/0114-06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8D361B" w:rsidTr="00A97EF9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Information fournie, par une banque, relative aux prêts qui ont fait l’objet d’amendements ou de moratoires en raison de la situation financière de l’emprunteur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EECS/0214-01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8D361B" w:rsidTr="00A97EF9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Présentation au compte de résultat de plusieurs lignes au titre de la quote-part au compte de résultat d’une même entreprise associée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EECS/0115-05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8D361B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Informations à fournir sur la continuité d’exploitation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EECS/0215-04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01/04/2013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8D361B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D361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A97EF9" w:rsidRDefault="00A97EF9" w:rsidP="00A97EF9">
      <w:pPr>
        <w:pStyle w:val="CACCorps"/>
      </w:pPr>
    </w:p>
    <w:p w:rsidR="00A97EF9" w:rsidRDefault="00A97EF9" w:rsidP="00A97EF9">
      <w:pPr>
        <w:pStyle w:val="CACTitre2"/>
        <w:numPr>
          <w:ilvl w:val="1"/>
          <w:numId w:val="23"/>
        </w:numPr>
      </w:pPr>
      <w:bookmarkStart w:id="20" w:name="_Toc448329046"/>
      <w:bookmarkStart w:id="21" w:name="_Toc452379280"/>
      <w:r>
        <w:t>RAPPELS SUR L’INTERPRETATION</w:t>
      </w:r>
      <w:bookmarkEnd w:id="20"/>
      <w:bookmarkEnd w:id="21"/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Titre2"/>
        <w:numPr>
          <w:ilvl w:val="1"/>
          <w:numId w:val="23"/>
        </w:numPr>
      </w:pPr>
      <w:bookmarkStart w:id="22" w:name="_Toc448329047"/>
      <w:bookmarkStart w:id="23" w:name="_Toc452379281"/>
      <w:r>
        <w:t>RESSOURCES MISES A DISPOSITION</w:t>
      </w:r>
      <w:bookmarkEnd w:id="22"/>
      <w:bookmarkEnd w:id="23"/>
    </w:p>
    <w:p w:rsidR="00A97EF9" w:rsidRDefault="00A97EF9" w:rsidP="00A97EF9">
      <w:pPr>
        <w:pStyle w:val="CACCorps"/>
      </w:pPr>
    </w:p>
    <w:p w:rsidR="00511BAF" w:rsidRDefault="00411B36" w:rsidP="00EC685B">
      <w:pPr>
        <w:pStyle w:val="CACCorps"/>
        <w:numPr>
          <w:ilvl w:val="0"/>
          <w:numId w:val="40"/>
        </w:numPr>
      </w:pPr>
      <w:hyperlink r:id="rId11" w:history="1">
        <w:r w:rsidR="00511BAF" w:rsidRPr="00511BAF">
          <w:rPr>
            <w:rStyle w:val="Lienhypertexte"/>
          </w:rPr>
          <w:t>QFH10.X001</w:t>
        </w:r>
      </w:hyperlink>
      <w:r w:rsidR="00EC685B">
        <w:t xml:space="preserve"> – Questionnaire de présentation des états financiers consolidés en IFRS</w:t>
      </w:r>
    </w:p>
    <w:p w:rsidR="00EC685B" w:rsidRDefault="00EC685B" w:rsidP="00A97EF9">
      <w:pPr>
        <w:pStyle w:val="CACCorps"/>
      </w:pPr>
    </w:p>
    <w:p w:rsidR="00A97EF9" w:rsidRDefault="00EC685B" w:rsidP="00A97EF9">
      <w:pPr>
        <w:pStyle w:val="CACTitre1"/>
      </w:pPr>
      <w:bookmarkStart w:id="24" w:name="_Toc452379282"/>
      <w:r>
        <w:t>SIC 29</w:t>
      </w:r>
      <w:r w:rsidR="00A97EF9">
        <w:t xml:space="preserve"> – </w:t>
      </w:r>
      <w:r w:rsidR="00A97EF9" w:rsidRPr="00DA204C">
        <w:t>Informations à fournir - Accords de concession de services</w:t>
      </w:r>
      <w:bookmarkEnd w:id="24"/>
    </w:p>
    <w:p w:rsidR="00A97EF9" w:rsidRPr="00DD09B7" w:rsidRDefault="00A97EF9" w:rsidP="00A97EF9"/>
    <w:p w:rsidR="00A97EF9" w:rsidRDefault="00A97EF9" w:rsidP="00A97EF9">
      <w:pPr>
        <w:pStyle w:val="CACTitre2"/>
      </w:pPr>
      <w:bookmarkStart w:id="25" w:name="_Toc452379283"/>
      <w:r>
        <w:t>HISTORIQUE</w:t>
      </w:r>
      <w:bookmarkEnd w:id="25"/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Titre3"/>
      </w:pPr>
      <w:bookmarkStart w:id="26" w:name="_Toc452379284"/>
      <w:r>
        <w:t>Historique au niveau de l’Union européenne</w:t>
      </w:r>
      <w:bookmarkEnd w:id="26"/>
    </w:p>
    <w:p w:rsidR="00A97EF9" w:rsidRDefault="00A97EF9" w:rsidP="00A97EF9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0"/>
        <w:gridCol w:w="1578"/>
        <w:gridCol w:w="1236"/>
        <w:gridCol w:w="1257"/>
        <w:gridCol w:w="1216"/>
        <w:gridCol w:w="1237"/>
        <w:gridCol w:w="1171"/>
      </w:tblGrid>
      <w:tr w:rsidR="00A97EF9" w:rsidRPr="00DA204C" w:rsidTr="00A97EF9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DA204C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DA204C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DA204C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DA204C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DA204C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DA204C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DA204C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DA204C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DA204C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DA204C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DA204C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DA204C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DA204C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DA204C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A97EF9" w:rsidRPr="00DA204C" w:rsidTr="00A97EF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DA204C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A204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Interprétation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DA204C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A204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Informations à fournir - Accords de concession de services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DA204C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A204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24/12/2001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DA204C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A204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31/12/2001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DA204C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A204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29/09/2003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DA204C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A204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16/10/2003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DA204C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A204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DA204C" w:rsidTr="00A97EF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DA204C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A204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de cohérence des normes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DA204C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A204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la révision d'IAS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DA204C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A204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06/09/2007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DA204C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A204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DA204C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A204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17/12/2008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DA204C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A204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DA204C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A204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A97EF9" w:rsidRDefault="00A97EF9" w:rsidP="00A97EF9">
      <w:pPr>
        <w:pStyle w:val="CACCorps"/>
      </w:pPr>
    </w:p>
    <w:p w:rsidR="00A97EF9" w:rsidRDefault="00A97EF9">
      <w:pPr>
        <w:jc w:val="left"/>
      </w:pPr>
      <w:r>
        <w:br w:type="page"/>
      </w:r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Titre3"/>
      </w:pPr>
      <w:bookmarkStart w:id="27" w:name="_Toc452379285"/>
      <w:r>
        <w:t>Textes en cours d’adoption par la Communauté européenne</w:t>
      </w:r>
      <w:bookmarkEnd w:id="27"/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Corps"/>
      </w:pPr>
      <w:r>
        <w:t>Aucun</w:t>
      </w:r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Titre3"/>
      </w:pPr>
      <w:bookmarkStart w:id="28" w:name="_Toc452379286"/>
      <w:r>
        <w:t>Textes en cours d’adoption par l’IASB</w:t>
      </w:r>
      <w:bookmarkEnd w:id="28"/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Corps"/>
      </w:pPr>
      <w:r>
        <w:t>Aucun</w:t>
      </w:r>
    </w:p>
    <w:p w:rsidR="00A97EF9" w:rsidRDefault="00A97EF9" w:rsidP="00A97EF9">
      <w:pPr>
        <w:pStyle w:val="CACTitre3"/>
      </w:pPr>
      <w:bookmarkStart w:id="29" w:name="_Toc452379287"/>
      <w:r>
        <w:t>Projets IASB</w:t>
      </w:r>
      <w:bookmarkEnd w:id="29"/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Corps"/>
      </w:pPr>
      <w:r>
        <w:t>Aucun</w:t>
      </w:r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Titre2"/>
      </w:pPr>
      <w:bookmarkStart w:id="30" w:name="_Toc452379288"/>
      <w:r>
        <w:t>NORMES ET INTERPRETATIONS LIEES</w:t>
      </w:r>
      <w:bookmarkEnd w:id="30"/>
    </w:p>
    <w:p w:rsidR="00A97EF9" w:rsidRDefault="00A97EF9" w:rsidP="00A97EF9">
      <w:pPr>
        <w:pStyle w:val="CACCorps"/>
      </w:pPr>
    </w:p>
    <w:p w:rsidR="00A97EF9" w:rsidRPr="008D361B" w:rsidRDefault="00A97EF9" w:rsidP="00A97EF9">
      <w:pPr>
        <w:pStyle w:val="CACCorps"/>
        <w:numPr>
          <w:ilvl w:val="0"/>
          <w:numId w:val="32"/>
        </w:numPr>
      </w:pPr>
      <w:r w:rsidRPr="008D361B">
        <w:rPr>
          <w:b/>
        </w:rPr>
        <w:t>IAS 1</w:t>
      </w:r>
      <w:r>
        <w:t xml:space="preserve"> - </w:t>
      </w:r>
      <w:r w:rsidRPr="008D361B">
        <w:rPr>
          <w:i/>
        </w:rPr>
        <w:t>Présentation des états financiers</w:t>
      </w:r>
    </w:p>
    <w:p w:rsidR="00A97EF9" w:rsidRPr="008D361B" w:rsidRDefault="00A97EF9" w:rsidP="00A97EF9">
      <w:pPr>
        <w:pStyle w:val="CACCorps"/>
        <w:numPr>
          <w:ilvl w:val="0"/>
          <w:numId w:val="32"/>
        </w:numPr>
      </w:pPr>
      <w:r>
        <w:rPr>
          <w:b/>
        </w:rPr>
        <w:t>IAS 38 –</w:t>
      </w:r>
      <w:r>
        <w:t xml:space="preserve"> </w:t>
      </w:r>
      <w:r w:rsidRPr="008D361B">
        <w:rPr>
          <w:i/>
        </w:rPr>
        <w:t>Immobilisations incorporelles</w:t>
      </w:r>
    </w:p>
    <w:p w:rsidR="00A97EF9" w:rsidRPr="008D361B" w:rsidRDefault="00A97EF9" w:rsidP="00A97EF9">
      <w:pPr>
        <w:pStyle w:val="CACCorps"/>
        <w:numPr>
          <w:ilvl w:val="0"/>
          <w:numId w:val="32"/>
        </w:numPr>
      </w:pPr>
      <w:r>
        <w:rPr>
          <w:b/>
        </w:rPr>
        <w:t>IFRIC 12 –</w:t>
      </w:r>
      <w:r>
        <w:t xml:space="preserve"> </w:t>
      </w:r>
      <w:r w:rsidRPr="008D361B">
        <w:rPr>
          <w:i/>
        </w:rPr>
        <w:t>Accords de concession de services</w:t>
      </w:r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Titre2"/>
      </w:pPr>
      <w:bookmarkStart w:id="31" w:name="_Toc452379289"/>
      <w:r>
        <w:t>REJETS IFRIC LIES</w:t>
      </w:r>
      <w:bookmarkEnd w:id="31"/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Corps"/>
      </w:pPr>
      <w:r>
        <w:t>Aucun</w:t>
      </w:r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Titre2"/>
      </w:pPr>
      <w:bookmarkStart w:id="32" w:name="_Toc452379290"/>
      <w:r>
        <w:t>RECOMMANDATIONS AMF ET DECISIONS ESMA</w:t>
      </w:r>
      <w:bookmarkEnd w:id="32"/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Titre3"/>
      </w:pPr>
      <w:bookmarkStart w:id="33" w:name="_Toc452379291"/>
      <w:r>
        <w:t>Recommandations AMF</w:t>
      </w:r>
      <w:bookmarkEnd w:id="33"/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Corps"/>
      </w:pPr>
      <w:r>
        <w:t>Aucune</w:t>
      </w:r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Titre3"/>
      </w:pPr>
      <w:bookmarkStart w:id="34" w:name="_Toc452379292"/>
      <w:r>
        <w:t>Décisions ESMA</w:t>
      </w:r>
      <w:bookmarkEnd w:id="34"/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Corps"/>
      </w:pPr>
      <w:r>
        <w:t>Aucune</w:t>
      </w:r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Titre2"/>
      </w:pPr>
      <w:bookmarkStart w:id="35" w:name="_Toc452379293"/>
      <w:r>
        <w:t>RAPPELS SUR L’INTERPRETATION</w:t>
      </w:r>
      <w:bookmarkEnd w:id="35"/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Titre2"/>
      </w:pPr>
      <w:bookmarkStart w:id="36" w:name="_Toc452379294"/>
      <w:r>
        <w:t>RESSOURCES MISES A DISPOSITION</w:t>
      </w:r>
      <w:bookmarkEnd w:id="36"/>
    </w:p>
    <w:p w:rsidR="00A97EF9" w:rsidRDefault="00A97EF9" w:rsidP="00A97EF9">
      <w:pPr>
        <w:pStyle w:val="CACCorps"/>
      </w:pPr>
    </w:p>
    <w:p w:rsidR="00A97EF9" w:rsidRDefault="00A97EF9">
      <w:pPr>
        <w:jc w:val="left"/>
      </w:pPr>
      <w:r>
        <w:br w:type="page"/>
      </w:r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Titre1"/>
        <w:numPr>
          <w:ilvl w:val="0"/>
          <w:numId w:val="4"/>
        </w:numPr>
      </w:pPr>
      <w:bookmarkStart w:id="37" w:name="_Toc452379295"/>
      <w:r>
        <w:t>IAS 34 – Présentation des états intérmédiaires</w:t>
      </w:r>
      <w:bookmarkEnd w:id="37"/>
    </w:p>
    <w:p w:rsidR="00A97EF9" w:rsidRPr="00DD09B7" w:rsidRDefault="00A97EF9" w:rsidP="00A97EF9"/>
    <w:p w:rsidR="00A97EF9" w:rsidRDefault="00A97EF9" w:rsidP="00A97EF9">
      <w:pPr>
        <w:pStyle w:val="CACTitre2"/>
        <w:numPr>
          <w:ilvl w:val="1"/>
          <w:numId w:val="23"/>
        </w:numPr>
      </w:pPr>
      <w:bookmarkStart w:id="38" w:name="_Toc452379296"/>
      <w:r>
        <w:t>HISTORIQUE</w:t>
      </w:r>
      <w:bookmarkEnd w:id="38"/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Titre3"/>
        <w:numPr>
          <w:ilvl w:val="2"/>
          <w:numId w:val="23"/>
        </w:numPr>
      </w:pPr>
      <w:bookmarkStart w:id="39" w:name="_Toc452379297"/>
      <w:r>
        <w:t>Historique au niveau de l’Union européenne</w:t>
      </w:r>
      <w:bookmarkEnd w:id="39"/>
    </w:p>
    <w:p w:rsidR="00A97EF9" w:rsidRDefault="00A97EF9" w:rsidP="00A97EF9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1"/>
        <w:gridCol w:w="2491"/>
        <w:gridCol w:w="1137"/>
        <w:gridCol w:w="1058"/>
        <w:gridCol w:w="1133"/>
        <w:gridCol w:w="1054"/>
        <w:gridCol w:w="1061"/>
      </w:tblGrid>
      <w:tr w:rsidR="00A97EF9" w:rsidRPr="00EE5576" w:rsidTr="00A97EF9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A97EF9" w:rsidRPr="00EE5576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Norme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Information financière intermédiaire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01/06/1999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01/01/1999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29/09/2003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16/10/2003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EE5576" w:rsidTr="00A97EF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de cohérence des normes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31/03/2004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19/09/2004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EE5576" w:rsidTr="00A97EF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de cohérence des normes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la révision d'IAS 1, IAS 2, IAS 8, IAS 16, IAS 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18/12/2003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29/12/2004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EE5576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left"/>
              <w:rPr>
                <w:rFonts w:eastAsia="Times New Roman" w:cs="Times New Roman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sz w:val="18"/>
                <w:szCs w:val="18"/>
                <w:lang w:eastAsia="fr-FR"/>
              </w:rPr>
              <w:t>Suite à l'adoption d'IFRS 8 et au retrait d'IAS 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sz w:val="18"/>
                <w:szCs w:val="18"/>
                <w:lang w:eastAsia="fr-FR"/>
              </w:rPr>
              <w:t>30/11/2006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sz w:val="18"/>
                <w:szCs w:val="18"/>
                <w:lang w:eastAsia="fr-FR"/>
              </w:rPr>
              <w:t>21/11/2007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EE5576" w:rsidTr="00A97EF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de cohérence des normes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la révision d'IAS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06/09/2007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17/12/2008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EE5576" w:rsidTr="00A97EF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Améliorations Annuelles 2006-2008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Modifications terminologiques.Informations à fournir sur le Résultat par action dans les états intérimaires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22/05/2008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23/01/2009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EE5576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la révision d'IFRS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10/01/2008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03/06/2009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EE5576" w:rsidTr="00A97EF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Améliorations Annuelles 2008-2010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Evenements et transactions significatifs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06/05/2010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18/02/2011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EE5576" w:rsidTr="00A97EF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Suite à l'amendement d'IAS 1 Présentation des autres éléments du résultat global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16/06/2012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05/06/2012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EE5576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20/12/2010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11/12/2012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EE5576" w:rsidTr="00A97EF9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Améliorations Annuelles 2009-2011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Mise en conformité des exigences de</w:t>
            </w: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br/>
              <w:t>communication sur les actifs sectoriels avec les</w:t>
            </w: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br/>
              <w:t xml:space="preserve">exigences d’IFRS 8.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17/05/2012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27/03/2013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EE5576" w:rsidTr="00A97EF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Améliorations Annuelles 2012-2014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 information à présenter pour les références au rapport financier intérimaire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25/09/2014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15/12/2015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A97EF9" w:rsidRDefault="00A97EF9" w:rsidP="00A97EF9">
      <w:pPr>
        <w:pStyle w:val="CACCorps"/>
      </w:pPr>
    </w:p>
    <w:p w:rsidR="00A97EF9" w:rsidRDefault="00A97EF9" w:rsidP="00A97EF9">
      <w:pPr>
        <w:pStyle w:val="CACTitre3"/>
        <w:numPr>
          <w:ilvl w:val="2"/>
          <w:numId w:val="23"/>
        </w:numPr>
      </w:pPr>
      <w:bookmarkStart w:id="40" w:name="_Toc452379298"/>
      <w:r>
        <w:t>Textes en cours d’adoption par la Communauté européenne</w:t>
      </w:r>
      <w:bookmarkEnd w:id="40"/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Corps"/>
      </w:pPr>
      <w:r>
        <w:t>Aucun</w:t>
      </w:r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Titre3"/>
        <w:numPr>
          <w:ilvl w:val="2"/>
          <w:numId w:val="23"/>
        </w:numPr>
      </w:pPr>
      <w:bookmarkStart w:id="41" w:name="_Toc452379299"/>
      <w:r>
        <w:t>Textes en cours d’adoption par l’IASB</w:t>
      </w:r>
      <w:bookmarkEnd w:id="41"/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Corps"/>
      </w:pPr>
      <w:r>
        <w:t>Aucun</w:t>
      </w:r>
    </w:p>
    <w:p w:rsidR="00A97EF9" w:rsidRDefault="00A97EF9" w:rsidP="00A97EF9">
      <w:pPr>
        <w:pStyle w:val="CACCorps"/>
      </w:pPr>
    </w:p>
    <w:p w:rsidR="00A97EF9" w:rsidRDefault="00A97EF9">
      <w:pPr>
        <w:jc w:val="left"/>
      </w:pPr>
      <w:r>
        <w:br w:type="page"/>
      </w:r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Titre3"/>
        <w:numPr>
          <w:ilvl w:val="2"/>
          <w:numId w:val="23"/>
        </w:numPr>
      </w:pPr>
      <w:bookmarkStart w:id="42" w:name="_Toc452379300"/>
      <w:r>
        <w:t>Projets IASB</w:t>
      </w:r>
      <w:bookmarkEnd w:id="42"/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Corps"/>
      </w:pPr>
      <w:r>
        <w:t>Aucun</w:t>
      </w:r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Titre2"/>
        <w:numPr>
          <w:ilvl w:val="1"/>
          <w:numId w:val="23"/>
        </w:numPr>
      </w:pPr>
      <w:bookmarkStart w:id="43" w:name="_Toc452379301"/>
      <w:r>
        <w:t>NORMES ET INTERPRETATIONS LIEES</w:t>
      </w:r>
      <w:bookmarkEnd w:id="43"/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Corps"/>
        <w:numPr>
          <w:ilvl w:val="0"/>
          <w:numId w:val="33"/>
        </w:numPr>
        <w:rPr>
          <w:i/>
        </w:rPr>
      </w:pPr>
      <w:r w:rsidRPr="00B57C97">
        <w:rPr>
          <w:b/>
        </w:rPr>
        <w:t>IFRIC 10</w:t>
      </w:r>
      <w:r w:rsidRPr="00B57C97">
        <w:rPr>
          <w:i/>
        </w:rPr>
        <w:t xml:space="preserve"> – Information financière intermédiaire et perte de valeur (dépréciation)</w:t>
      </w:r>
    </w:p>
    <w:p w:rsidR="00A97EF9" w:rsidRPr="00A97EF9" w:rsidRDefault="00A97EF9" w:rsidP="00A97EF9">
      <w:pPr>
        <w:pStyle w:val="CACCorps"/>
      </w:pPr>
    </w:p>
    <w:p w:rsidR="00A97EF9" w:rsidRDefault="00A97EF9" w:rsidP="00A97EF9">
      <w:pPr>
        <w:pStyle w:val="CACTitre2"/>
        <w:numPr>
          <w:ilvl w:val="1"/>
          <w:numId w:val="23"/>
        </w:numPr>
      </w:pPr>
      <w:bookmarkStart w:id="44" w:name="_Toc452379302"/>
      <w:r>
        <w:t>REJETS IFRIC LIES</w:t>
      </w:r>
      <w:bookmarkEnd w:id="44"/>
    </w:p>
    <w:p w:rsidR="00A97EF9" w:rsidRDefault="00A97EF9" w:rsidP="00A97EF9">
      <w:pPr>
        <w:pStyle w:val="CACCorps"/>
      </w:pPr>
    </w:p>
    <w:tbl>
      <w:tblPr>
        <w:tblW w:w="94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0"/>
        <w:gridCol w:w="5360"/>
        <w:gridCol w:w="1840"/>
      </w:tblGrid>
      <w:tr w:rsidR="00A97EF9" w:rsidRPr="00B57C97" w:rsidTr="00A97EF9">
        <w:trPr>
          <w:trHeight w:val="30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B57C97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TYPE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B57C97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TITRE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B57C97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Date de décision</w:t>
            </w:r>
          </w:p>
        </w:tc>
      </w:tr>
      <w:tr w:rsidR="00A97EF9" w:rsidRPr="00B57C97" w:rsidTr="00A97EF9">
        <w:trPr>
          <w:trHeight w:val="3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lang w:eastAsia="fr-FR"/>
              </w:rPr>
              <w:t>Rejet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57C97" w:rsidRDefault="00A97EF9" w:rsidP="00A97EF9">
            <w:pPr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lang w:eastAsia="fr-FR"/>
              </w:rPr>
              <w:t>Etats des flux de trésorerie condensés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lang w:eastAsia="fr-FR"/>
              </w:rPr>
              <w:t>30/07/2014</w:t>
            </w:r>
          </w:p>
        </w:tc>
      </w:tr>
    </w:tbl>
    <w:p w:rsidR="00A97EF9" w:rsidRDefault="00A97EF9" w:rsidP="00A97EF9">
      <w:pPr>
        <w:pStyle w:val="CACCorps"/>
      </w:pPr>
    </w:p>
    <w:p w:rsidR="00A97EF9" w:rsidRDefault="00A97EF9" w:rsidP="00A97EF9">
      <w:pPr>
        <w:pStyle w:val="CACTitre2"/>
        <w:numPr>
          <w:ilvl w:val="1"/>
          <w:numId w:val="23"/>
        </w:numPr>
      </w:pPr>
      <w:bookmarkStart w:id="45" w:name="_Toc452379303"/>
      <w:r>
        <w:t>RECOMMANDATIONS AMF ET DECISIONS ESMA</w:t>
      </w:r>
      <w:bookmarkEnd w:id="45"/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Titre3"/>
        <w:numPr>
          <w:ilvl w:val="2"/>
          <w:numId w:val="23"/>
        </w:numPr>
      </w:pPr>
      <w:bookmarkStart w:id="46" w:name="_Toc452379304"/>
      <w:r>
        <w:t>Recommandations AMF</w:t>
      </w:r>
      <w:bookmarkEnd w:id="46"/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Corps"/>
      </w:pPr>
      <w:r>
        <w:t>Aucune</w:t>
      </w:r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Titre3"/>
        <w:numPr>
          <w:ilvl w:val="2"/>
          <w:numId w:val="23"/>
        </w:numPr>
      </w:pPr>
      <w:bookmarkStart w:id="47" w:name="_Toc452379305"/>
      <w:r>
        <w:t>Décisions ESMA</w:t>
      </w:r>
      <w:bookmarkEnd w:id="47"/>
    </w:p>
    <w:p w:rsidR="00A97EF9" w:rsidRDefault="00A97EF9" w:rsidP="00A97EF9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9"/>
        <w:gridCol w:w="3891"/>
        <w:gridCol w:w="1268"/>
        <w:gridCol w:w="1705"/>
        <w:gridCol w:w="1532"/>
      </w:tblGrid>
      <w:tr w:rsidR="00A97EF9" w:rsidRPr="00B57C97" w:rsidTr="00A97EF9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Référence Texte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A97EF9" w:rsidRPr="00B57C97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57C97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Présentation des états financiers semestriels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EECS/1208-13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22/02/2008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B57C97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57C97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Présentation des états financiers semestriels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EECS/1208-14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13/05/2008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B57C97" w:rsidTr="00A97EF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57C97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Présentation de l'information comparative dans les états financiers intermédiaires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EECS/1208-15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B57C97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57C97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Etat des flux de trésorerie consolidé semestriel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EECS/1209-10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01/05/2007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B57C97" w:rsidTr="00A97EF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57C97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Informations sur les parties liées dans les états financiers intérimaires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EECS/0113-06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01/04/2010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B57C97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57C97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Informations dans les états financiers intermédiaires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EECS/0215-02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B57C97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57C97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Informations à fournir sur la continuité d’exploitation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EECS/0215-04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01/04/2013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A97EF9" w:rsidRDefault="00A97EF9" w:rsidP="00A97EF9">
      <w:pPr>
        <w:pStyle w:val="CACCorps"/>
      </w:pPr>
    </w:p>
    <w:p w:rsidR="00A97EF9" w:rsidRDefault="00A97EF9" w:rsidP="00A97EF9">
      <w:pPr>
        <w:pStyle w:val="CACTitre2"/>
        <w:numPr>
          <w:ilvl w:val="1"/>
          <w:numId w:val="23"/>
        </w:numPr>
      </w:pPr>
      <w:bookmarkStart w:id="48" w:name="_Toc452379306"/>
      <w:r>
        <w:t>RAPPELS SUR LA NORME</w:t>
      </w:r>
      <w:bookmarkEnd w:id="48"/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Titre2"/>
        <w:numPr>
          <w:ilvl w:val="1"/>
          <w:numId w:val="23"/>
        </w:numPr>
      </w:pPr>
      <w:bookmarkStart w:id="49" w:name="_Toc452379307"/>
      <w:r>
        <w:t>RESSOURCES MISES A DISPOSITION</w:t>
      </w:r>
      <w:bookmarkEnd w:id="49"/>
    </w:p>
    <w:p w:rsidR="00A97EF9" w:rsidRDefault="00A97EF9" w:rsidP="00A97EF9">
      <w:pPr>
        <w:pStyle w:val="CACCorps"/>
      </w:pPr>
    </w:p>
    <w:p w:rsidR="00511BAF" w:rsidRDefault="00411B36" w:rsidP="00EC685B">
      <w:pPr>
        <w:pStyle w:val="CACCorps"/>
        <w:numPr>
          <w:ilvl w:val="0"/>
          <w:numId w:val="33"/>
        </w:numPr>
      </w:pPr>
      <w:hyperlink r:id="rId12" w:history="1">
        <w:r w:rsidR="00511BAF" w:rsidRPr="00511BAF">
          <w:rPr>
            <w:rStyle w:val="Lienhypertexte"/>
          </w:rPr>
          <w:t>QFH15.X001</w:t>
        </w:r>
      </w:hyperlink>
      <w:r w:rsidR="00EC685B">
        <w:t xml:space="preserve"> – Questionnaire sur les comptes intermédiaires IFRS (IAS 34)</w:t>
      </w:r>
    </w:p>
    <w:p w:rsidR="00EC685B" w:rsidRDefault="00EC685B" w:rsidP="00A97EF9">
      <w:pPr>
        <w:pStyle w:val="CACCorps"/>
      </w:pPr>
    </w:p>
    <w:p w:rsidR="00A97EF9" w:rsidRDefault="00A97EF9">
      <w:pPr>
        <w:jc w:val="left"/>
      </w:pPr>
      <w:r>
        <w:br w:type="page"/>
      </w:r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Titre1"/>
        <w:numPr>
          <w:ilvl w:val="0"/>
          <w:numId w:val="4"/>
        </w:numPr>
      </w:pPr>
      <w:bookmarkStart w:id="50" w:name="_Toc452379308"/>
      <w:r>
        <w:t xml:space="preserve">IFRIC 10 – </w:t>
      </w:r>
      <w:r w:rsidRPr="003E7642">
        <w:t>Information financière intermédiaire et pertes de valeur (dépréciation)</w:t>
      </w:r>
      <w:bookmarkEnd w:id="50"/>
    </w:p>
    <w:p w:rsidR="00A97EF9" w:rsidRPr="00DD09B7" w:rsidRDefault="00A97EF9" w:rsidP="00A97EF9">
      <w:pPr>
        <w:pStyle w:val="CACCorps"/>
      </w:pPr>
    </w:p>
    <w:p w:rsidR="00A97EF9" w:rsidRDefault="00A97EF9" w:rsidP="00A97EF9">
      <w:pPr>
        <w:pStyle w:val="CACTitre2"/>
        <w:numPr>
          <w:ilvl w:val="1"/>
          <w:numId w:val="23"/>
        </w:numPr>
      </w:pPr>
      <w:bookmarkStart w:id="51" w:name="_Toc452379309"/>
      <w:r>
        <w:t>HISTORIQUE</w:t>
      </w:r>
      <w:bookmarkEnd w:id="51"/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Titre3"/>
        <w:numPr>
          <w:ilvl w:val="2"/>
          <w:numId w:val="23"/>
        </w:numPr>
      </w:pPr>
      <w:bookmarkStart w:id="52" w:name="_Toc452379310"/>
      <w:r>
        <w:t>Historique au niveau de l’Union européenne</w:t>
      </w:r>
      <w:bookmarkEnd w:id="52"/>
    </w:p>
    <w:p w:rsidR="00A97EF9" w:rsidRDefault="00A97EF9" w:rsidP="00A97EF9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5"/>
        <w:gridCol w:w="1720"/>
        <w:gridCol w:w="1220"/>
        <w:gridCol w:w="1226"/>
        <w:gridCol w:w="1203"/>
        <w:gridCol w:w="1208"/>
        <w:gridCol w:w="1153"/>
      </w:tblGrid>
      <w:tr w:rsidR="00A97EF9" w:rsidRPr="003E7642" w:rsidTr="00A97EF9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3E7642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E7642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3E7642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E7642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3E7642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E7642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3E7642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E7642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3E7642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E7642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3E7642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E7642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3E7642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E7642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A97EF9" w:rsidRPr="003E7642" w:rsidTr="00A97EF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3E7642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E764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Interprétation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3E7642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E764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 Information financière intermédiaire et pertes de valeur (dépréciation)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3E7642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E764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20/07/2006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3E7642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E764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01/11/2006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3E7642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E764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01/06/2007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3E7642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E764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01/11/2006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3E7642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E764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3E7642" w:rsidTr="00A97EF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3E7642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E764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de cohérence des normes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3E7642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E764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la révision d'IAS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3E7642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E764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06/09/2007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3E7642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E764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3E7642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E764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17/12/2008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3E7642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E764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3E7642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E764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A97EF9" w:rsidRDefault="00A97EF9" w:rsidP="00A97EF9">
      <w:pPr>
        <w:pStyle w:val="CACCorps"/>
      </w:pPr>
    </w:p>
    <w:p w:rsidR="00A97EF9" w:rsidRDefault="00A97EF9" w:rsidP="00A97EF9">
      <w:pPr>
        <w:pStyle w:val="CACTitre3"/>
        <w:numPr>
          <w:ilvl w:val="2"/>
          <w:numId w:val="23"/>
        </w:numPr>
      </w:pPr>
      <w:bookmarkStart w:id="53" w:name="_Toc452379311"/>
      <w:r>
        <w:t>Textes en cours d’adoption par la Communauté européenne</w:t>
      </w:r>
      <w:bookmarkEnd w:id="53"/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Corps"/>
      </w:pPr>
      <w:r>
        <w:t>Aucun</w:t>
      </w:r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Titre3"/>
        <w:numPr>
          <w:ilvl w:val="2"/>
          <w:numId w:val="23"/>
        </w:numPr>
      </w:pPr>
      <w:bookmarkStart w:id="54" w:name="_Toc452379312"/>
      <w:r>
        <w:t>Textes en cours d’adoption par l’IASB</w:t>
      </w:r>
      <w:bookmarkEnd w:id="54"/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Corps"/>
      </w:pPr>
      <w:r>
        <w:t>Aucun</w:t>
      </w:r>
    </w:p>
    <w:p w:rsidR="00A97EF9" w:rsidRDefault="00A97EF9" w:rsidP="00A97EF9">
      <w:pPr>
        <w:pStyle w:val="CACTitre3"/>
        <w:numPr>
          <w:ilvl w:val="2"/>
          <w:numId w:val="23"/>
        </w:numPr>
      </w:pPr>
      <w:bookmarkStart w:id="55" w:name="_Toc452379313"/>
      <w:r>
        <w:t>Projets IASB</w:t>
      </w:r>
      <w:bookmarkEnd w:id="55"/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Corps"/>
      </w:pPr>
      <w:r>
        <w:t>Aucun</w:t>
      </w:r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Titre2"/>
        <w:numPr>
          <w:ilvl w:val="1"/>
          <w:numId w:val="23"/>
        </w:numPr>
      </w:pPr>
      <w:bookmarkStart w:id="56" w:name="_Toc452379314"/>
      <w:r>
        <w:t>NORMES ET INTERPRETATIONS LIEES</w:t>
      </w:r>
      <w:bookmarkEnd w:id="56"/>
    </w:p>
    <w:p w:rsidR="00A97EF9" w:rsidRDefault="00A97EF9" w:rsidP="00A97EF9">
      <w:pPr>
        <w:pStyle w:val="CACCorps"/>
      </w:pPr>
    </w:p>
    <w:p w:rsidR="00A97EF9" w:rsidRPr="00B57C97" w:rsidRDefault="00A97EF9" w:rsidP="00A97EF9">
      <w:pPr>
        <w:pStyle w:val="CACCorps"/>
        <w:numPr>
          <w:ilvl w:val="0"/>
          <w:numId w:val="33"/>
        </w:numPr>
      </w:pPr>
      <w:r>
        <w:rPr>
          <w:b/>
        </w:rPr>
        <w:t xml:space="preserve">IFRS 9 – </w:t>
      </w:r>
      <w:r w:rsidRPr="00B57C97">
        <w:rPr>
          <w:i/>
        </w:rPr>
        <w:t>Instruments financiers</w:t>
      </w:r>
    </w:p>
    <w:p w:rsidR="00A97EF9" w:rsidRPr="00B57C97" w:rsidRDefault="00A97EF9" w:rsidP="00A97EF9">
      <w:pPr>
        <w:pStyle w:val="CACCorps"/>
        <w:numPr>
          <w:ilvl w:val="0"/>
          <w:numId w:val="33"/>
        </w:numPr>
      </w:pPr>
      <w:r>
        <w:rPr>
          <w:b/>
        </w:rPr>
        <w:t xml:space="preserve">IAS 34 – </w:t>
      </w:r>
      <w:r>
        <w:rPr>
          <w:i/>
        </w:rPr>
        <w:t>Information financière intermédiaire</w:t>
      </w:r>
    </w:p>
    <w:p w:rsidR="00A97EF9" w:rsidRPr="00B57C97" w:rsidRDefault="00A97EF9" w:rsidP="00A97EF9">
      <w:pPr>
        <w:pStyle w:val="CACCorps"/>
        <w:numPr>
          <w:ilvl w:val="0"/>
          <w:numId w:val="33"/>
        </w:numPr>
      </w:pPr>
      <w:r>
        <w:rPr>
          <w:b/>
        </w:rPr>
        <w:t>IAS 36 –</w:t>
      </w:r>
      <w:r>
        <w:t xml:space="preserve"> </w:t>
      </w:r>
      <w:r w:rsidRPr="00B57C97">
        <w:rPr>
          <w:i/>
        </w:rPr>
        <w:t>Dépréciation d’actifs</w:t>
      </w:r>
    </w:p>
    <w:p w:rsidR="00A97EF9" w:rsidRPr="00B57C97" w:rsidRDefault="00A97EF9" w:rsidP="00A97EF9">
      <w:pPr>
        <w:pStyle w:val="CACCorps"/>
        <w:numPr>
          <w:ilvl w:val="0"/>
          <w:numId w:val="33"/>
        </w:numPr>
      </w:pPr>
      <w:r>
        <w:rPr>
          <w:b/>
        </w:rPr>
        <w:t>IAS 39 –</w:t>
      </w:r>
      <w:r>
        <w:t xml:space="preserve"> </w:t>
      </w:r>
      <w:r w:rsidRPr="00B57C97">
        <w:rPr>
          <w:i/>
        </w:rPr>
        <w:t>Instruments financiers – Comptabilisation et Evaluation</w:t>
      </w:r>
    </w:p>
    <w:p w:rsidR="00A97EF9" w:rsidRPr="00A97EF9" w:rsidRDefault="00A97EF9" w:rsidP="00A97EF9">
      <w:pPr>
        <w:pStyle w:val="CACCorps"/>
      </w:pPr>
    </w:p>
    <w:p w:rsidR="00A97EF9" w:rsidRDefault="00A97EF9" w:rsidP="00A97EF9">
      <w:pPr>
        <w:pStyle w:val="CACTitre2"/>
        <w:numPr>
          <w:ilvl w:val="1"/>
          <w:numId w:val="23"/>
        </w:numPr>
      </w:pPr>
      <w:bookmarkStart w:id="57" w:name="_Toc452379315"/>
      <w:r>
        <w:t>REJETS IFRIC LIES</w:t>
      </w:r>
      <w:bookmarkEnd w:id="57"/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Corps"/>
      </w:pPr>
      <w:r>
        <w:t>Aucun</w:t>
      </w:r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Titre2"/>
        <w:numPr>
          <w:ilvl w:val="1"/>
          <w:numId w:val="23"/>
        </w:numPr>
      </w:pPr>
      <w:bookmarkStart w:id="58" w:name="_Toc452379316"/>
      <w:r>
        <w:t>RECOMMANDATIONS AMF ET DECISIONS ESMA</w:t>
      </w:r>
      <w:bookmarkEnd w:id="58"/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Titre3"/>
        <w:numPr>
          <w:ilvl w:val="2"/>
          <w:numId w:val="23"/>
        </w:numPr>
      </w:pPr>
      <w:bookmarkStart w:id="59" w:name="_Toc452379317"/>
      <w:r>
        <w:t>Recommandations AMF</w:t>
      </w:r>
      <w:bookmarkEnd w:id="59"/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Corps"/>
      </w:pPr>
      <w:r>
        <w:t>Aucune</w:t>
      </w:r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Titre3"/>
        <w:numPr>
          <w:ilvl w:val="2"/>
          <w:numId w:val="23"/>
        </w:numPr>
      </w:pPr>
      <w:bookmarkStart w:id="60" w:name="_Toc452379318"/>
      <w:r>
        <w:t>Décisions ESMA</w:t>
      </w:r>
      <w:bookmarkEnd w:id="60"/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Corps"/>
      </w:pPr>
      <w:r>
        <w:t>Aucune</w:t>
      </w:r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Titre2"/>
        <w:numPr>
          <w:ilvl w:val="1"/>
          <w:numId w:val="23"/>
        </w:numPr>
      </w:pPr>
      <w:bookmarkStart w:id="61" w:name="_Toc452379319"/>
      <w:r>
        <w:t>RAPPELS SUR L’INTERPRETATION</w:t>
      </w:r>
      <w:bookmarkEnd w:id="61"/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Titre2"/>
        <w:numPr>
          <w:ilvl w:val="1"/>
          <w:numId w:val="23"/>
        </w:numPr>
      </w:pPr>
      <w:bookmarkStart w:id="62" w:name="_Toc452379320"/>
      <w:r>
        <w:t>RESSOURCES MISES A DISPOSITION</w:t>
      </w:r>
      <w:bookmarkEnd w:id="62"/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Titre1"/>
        <w:numPr>
          <w:ilvl w:val="0"/>
          <w:numId w:val="5"/>
        </w:numPr>
      </w:pPr>
      <w:bookmarkStart w:id="63" w:name="_Toc452379321"/>
      <w:r>
        <w:t>IAS 7 – Etat des flux de trésorerie</w:t>
      </w:r>
      <w:bookmarkEnd w:id="63"/>
    </w:p>
    <w:p w:rsidR="00A97EF9" w:rsidRPr="00DD09B7" w:rsidRDefault="00A97EF9" w:rsidP="00A97EF9"/>
    <w:p w:rsidR="00A97EF9" w:rsidRDefault="00A97EF9" w:rsidP="00A97EF9">
      <w:pPr>
        <w:pStyle w:val="CACTitre2"/>
        <w:numPr>
          <w:ilvl w:val="1"/>
          <w:numId w:val="23"/>
        </w:numPr>
      </w:pPr>
      <w:bookmarkStart w:id="64" w:name="_Toc452379322"/>
      <w:r>
        <w:t>HISTORIQUE</w:t>
      </w:r>
      <w:bookmarkEnd w:id="64"/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Titre3"/>
        <w:numPr>
          <w:ilvl w:val="2"/>
          <w:numId w:val="23"/>
        </w:numPr>
      </w:pPr>
      <w:bookmarkStart w:id="65" w:name="_Toc452379323"/>
      <w:r>
        <w:t>Historique au niveau de l’Union européenne</w:t>
      </w:r>
      <w:bookmarkEnd w:id="65"/>
    </w:p>
    <w:p w:rsidR="00A97EF9" w:rsidRDefault="00A97EF9" w:rsidP="00A97EF9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7"/>
        <w:gridCol w:w="1835"/>
        <w:gridCol w:w="1209"/>
        <w:gridCol w:w="1203"/>
        <w:gridCol w:w="1193"/>
        <w:gridCol w:w="1187"/>
        <w:gridCol w:w="1141"/>
      </w:tblGrid>
      <w:tr w:rsidR="00A97EF9" w:rsidRPr="00EE5576" w:rsidTr="00A97EF9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A97EF9" w:rsidRPr="00EE5576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Norme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Tableaux des flux de trésorerie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01/12/1992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01/01/1994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29/09/2003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16/10/2003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EE5576" w:rsidTr="00A97EF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de cohérence des normes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la révision d'IAS 8, IAS 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18/12/2003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29/12/2004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EE5576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left"/>
              <w:rPr>
                <w:rFonts w:eastAsia="Times New Roman" w:cs="Times New Roman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sz w:val="18"/>
                <w:szCs w:val="18"/>
                <w:lang w:eastAsia="fr-FR"/>
              </w:rPr>
              <w:t>Suite à l'adoption d'IFRS 8 et au retrait d'IAS 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sz w:val="18"/>
                <w:szCs w:val="18"/>
                <w:lang w:eastAsia="fr-FR"/>
              </w:rPr>
              <w:t>30/11/2006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sz w:val="18"/>
                <w:szCs w:val="18"/>
                <w:lang w:eastAsia="fr-FR"/>
              </w:rPr>
              <w:t>21/11/2007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EE5576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Amendements suite à la révision d'IAS 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29/03/2007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10/12/2008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EE5576" w:rsidTr="00A97EF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de cohérence des normes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la révision d'IAS 1, modification du titre de la norme "Etat des flux de trésorerie"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06/09/2007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17/12/2008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EE5576" w:rsidTr="00A97EF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Améliorations Annuelles 2006-2008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Cession d'actifs détenus en vue de la vente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22/05/2008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23/01/2009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EE5576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la révision d'IAS 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10/01/2008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03/06/2009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EE5576" w:rsidTr="00A97EF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Améliorations Annuelles 2007-2009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Classement des dépenses liées à un actif non comptabilisé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16/04/2009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23/03/2010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EE5576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12/05/2011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11/12/2012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EE5576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12/05/2011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11/12/2012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A97EF9" w:rsidRDefault="00A97EF9" w:rsidP="00A97EF9">
      <w:pPr>
        <w:pStyle w:val="CACCorps"/>
      </w:pPr>
    </w:p>
    <w:p w:rsidR="00A97EF9" w:rsidRDefault="00A97EF9" w:rsidP="00A97EF9">
      <w:pPr>
        <w:pStyle w:val="CACTitre3"/>
        <w:numPr>
          <w:ilvl w:val="2"/>
          <w:numId w:val="23"/>
        </w:numPr>
      </w:pPr>
      <w:bookmarkStart w:id="66" w:name="_Toc452379324"/>
      <w:r>
        <w:t>Textes en cours d’adoption par la Communauté européenne</w:t>
      </w:r>
      <w:bookmarkEnd w:id="66"/>
    </w:p>
    <w:p w:rsidR="00A97EF9" w:rsidRDefault="00A97EF9" w:rsidP="00A97EF9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6"/>
        <w:gridCol w:w="1584"/>
        <w:gridCol w:w="1281"/>
        <w:gridCol w:w="1349"/>
        <w:gridCol w:w="1253"/>
        <w:gridCol w:w="1321"/>
        <w:gridCol w:w="1221"/>
      </w:tblGrid>
      <w:tr w:rsidR="00A97EF9" w:rsidRPr="00EE5576" w:rsidTr="00A97EF9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A97EF9" w:rsidRPr="00EE5576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EE5576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EE5576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Initiative concernant les informations à fournir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29/01/2016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Q4 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Non applicable</w:t>
            </w:r>
          </w:p>
        </w:tc>
      </w:tr>
    </w:tbl>
    <w:p w:rsidR="00A97EF9" w:rsidRDefault="00A97EF9" w:rsidP="00A97EF9">
      <w:pPr>
        <w:pStyle w:val="CACCorps"/>
      </w:pPr>
    </w:p>
    <w:p w:rsidR="00A97EF9" w:rsidRDefault="00A97EF9">
      <w:pPr>
        <w:jc w:val="left"/>
      </w:pPr>
      <w:r>
        <w:br w:type="page"/>
      </w:r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Titre3"/>
        <w:numPr>
          <w:ilvl w:val="2"/>
          <w:numId w:val="23"/>
        </w:numPr>
      </w:pPr>
      <w:bookmarkStart w:id="67" w:name="_Toc452379325"/>
      <w:r>
        <w:t>Textes en cours d’adoption par l’IASB</w:t>
      </w:r>
      <w:bookmarkEnd w:id="67"/>
    </w:p>
    <w:p w:rsidR="00A97EF9" w:rsidRDefault="00A97EF9" w:rsidP="00A97EF9">
      <w:pPr>
        <w:pStyle w:val="CACCorps"/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0"/>
        <w:gridCol w:w="2106"/>
        <w:gridCol w:w="1580"/>
        <w:gridCol w:w="876"/>
        <w:gridCol w:w="1786"/>
        <w:gridCol w:w="1227"/>
      </w:tblGrid>
      <w:tr w:rsidR="00A97EF9" w:rsidRPr="00EE5576" w:rsidTr="00A97EF9">
        <w:trPr>
          <w:trHeight w:val="600"/>
        </w:trPr>
        <w:tc>
          <w:tcPr>
            <w:tcW w:w="0" w:type="auto"/>
            <w:shd w:val="clear" w:color="000000" w:fill="7030A0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shd w:val="clear" w:color="000000" w:fill="7030A0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shd w:val="clear" w:color="000000" w:fill="7030A0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Activité actuelle</w:t>
            </w:r>
          </w:p>
        </w:tc>
        <w:tc>
          <w:tcPr>
            <w:tcW w:w="0" w:type="auto"/>
            <w:shd w:val="clear" w:color="000000" w:fill="7030A0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Dans les 3 mois</w:t>
            </w:r>
          </w:p>
        </w:tc>
        <w:tc>
          <w:tcPr>
            <w:tcW w:w="0" w:type="auto"/>
            <w:shd w:val="clear" w:color="000000" w:fill="7030A0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Dans les 6 mois</w:t>
            </w:r>
          </w:p>
        </w:tc>
        <w:tc>
          <w:tcPr>
            <w:tcW w:w="0" w:type="auto"/>
            <w:shd w:val="clear" w:color="000000" w:fill="7030A0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Postérieur à 6 mois</w:t>
            </w:r>
          </w:p>
        </w:tc>
      </w:tr>
      <w:tr w:rsidR="00A97EF9" w:rsidRPr="00EE5576" w:rsidTr="00A97EF9">
        <w:trPr>
          <w:trHeight w:val="900"/>
        </w:trPr>
        <w:tc>
          <w:tcPr>
            <w:tcW w:w="0" w:type="auto"/>
            <w:shd w:val="clear" w:color="auto" w:fill="auto"/>
            <w:vAlign w:val="center"/>
            <w:hideMark/>
          </w:tcPr>
          <w:p w:rsidR="00A97EF9" w:rsidRPr="00EE5576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Projet de Papier de Discussion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97EF9" w:rsidRPr="00EE5576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val="en-US" w:eastAsia="fr-FR"/>
              </w:rPr>
              <w:t>Disclosure Initiative—Principles of Disclosure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Projet de Papier de Discussion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Publication du Papier de Discussion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 </w:t>
            </w:r>
          </w:p>
        </w:tc>
      </w:tr>
    </w:tbl>
    <w:p w:rsidR="00A97EF9" w:rsidRDefault="00A97EF9" w:rsidP="00A97EF9">
      <w:pPr>
        <w:pStyle w:val="CACCorps"/>
      </w:pPr>
    </w:p>
    <w:p w:rsidR="00A97EF9" w:rsidRDefault="00A97EF9" w:rsidP="00A97EF9">
      <w:pPr>
        <w:pStyle w:val="CACTitre3"/>
        <w:numPr>
          <w:ilvl w:val="2"/>
          <w:numId w:val="23"/>
        </w:numPr>
      </w:pPr>
      <w:bookmarkStart w:id="68" w:name="_Toc452379326"/>
      <w:r>
        <w:t>Projets IASB</w:t>
      </w:r>
      <w:bookmarkEnd w:id="68"/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Corps"/>
      </w:pPr>
      <w:r>
        <w:t>Aucun</w:t>
      </w:r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Titre2"/>
        <w:numPr>
          <w:ilvl w:val="1"/>
          <w:numId w:val="23"/>
        </w:numPr>
      </w:pPr>
      <w:bookmarkStart w:id="69" w:name="_Toc452379327"/>
      <w:r>
        <w:t>NORMES ET INTERPRETATIONS LIEES</w:t>
      </w:r>
      <w:bookmarkEnd w:id="69"/>
    </w:p>
    <w:p w:rsidR="00A97EF9" w:rsidRDefault="00A97EF9" w:rsidP="00A97EF9">
      <w:pPr>
        <w:pStyle w:val="CACCorps"/>
      </w:pPr>
    </w:p>
    <w:p w:rsidR="00A97EF9" w:rsidRPr="00B57C97" w:rsidRDefault="00A97EF9" w:rsidP="00A97EF9">
      <w:pPr>
        <w:pStyle w:val="CACCorps"/>
        <w:numPr>
          <w:ilvl w:val="0"/>
          <w:numId w:val="34"/>
        </w:numPr>
        <w:rPr>
          <w:i/>
        </w:rPr>
      </w:pPr>
      <w:r w:rsidRPr="00B57C97">
        <w:rPr>
          <w:b/>
        </w:rPr>
        <w:t>IAS 1</w:t>
      </w:r>
      <w:r>
        <w:t xml:space="preserve"> – </w:t>
      </w:r>
      <w:r w:rsidRPr="00B57C97">
        <w:rPr>
          <w:i/>
        </w:rPr>
        <w:t>Présentation des états financiers</w:t>
      </w:r>
    </w:p>
    <w:p w:rsidR="00A97EF9" w:rsidRDefault="00A97EF9" w:rsidP="00A97EF9">
      <w:pPr>
        <w:pStyle w:val="CACCorps"/>
        <w:ind w:left="766"/>
      </w:pPr>
    </w:p>
    <w:p w:rsidR="00A97EF9" w:rsidRDefault="00A97EF9" w:rsidP="00A97EF9">
      <w:pPr>
        <w:pStyle w:val="CACTitre2"/>
        <w:numPr>
          <w:ilvl w:val="1"/>
          <w:numId w:val="23"/>
        </w:numPr>
      </w:pPr>
      <w:bookmarkStart w:id="70" w:name="_Toc452379328"/>
      <w:r>
        <w:t>REJETS IFRIC LIES</w:t>
      </w:r>
      <w:bookmarkEnd w:id="70"/>
    </w:p>
    <w:p w:rsidR="00A97EF9" w:rsidRDefault="00A97EF9" w:rsidP="00A97EF9">
      <w:pPr>
        <w:pStyle w:val="CACCorps"/>
      </w:pPr>
    </w:p>
    <w:tbl>
      <w:tblPr>
        <w:tblW w:w="94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0"/>
        <w:gridCol w:w="5360"/>
        <w:gridCol w:w="1840"/>
      </w:tblGrid>
      <w:tr w:rsidR="00A97EF9" w:rsidRPr="00B57C97" w:rsidTr="00A97EF9">
        <w:trPr>
          <w:trHeight w:val="30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B57C97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TYPE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B57C97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TITRE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B57C97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Date de décision</w:t>
            </w:r>
          </w:p>
        </w:tc>
      </w:tr>
      <w:tr w:rsidR="00A97EF9" w:rsidRPr="00B57C97" w:rsidTr="00A97EF9">
        <w:trPr>
          <w:trHeight w:val="3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lang w:eastAsia="fr-FR"/>
              </w:rPr>
              <w:t>Rejet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57C97" w:rsidRDefault="00A97EF9" w:rsidP="00A97EF9">
            <w:pPr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lang w:eastAsia="fr-FR"/>
              </w:rPr>
              <w:t>Identification des équivalents de trésorerie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lang w:eastAsia="fr-FR"/>
              </w:rPr>
              <w:t>14/05/2013</w:t>
            </w:r>
          </w:p>
        </w:tc>
      </w:tr>
    </w:tbl>
    <w:p w:rsidR="00A97EF9" w:rsidRDefault="00A97EF9" w:rsidP="00A97EF9">
      <w:pPr>
        <w:pStyle w:val="CACCorps"/>
      </w:pPr>
    </w:p>
    <w:p w:rsidR="00A97EF9" w:rsidRDefault="00A97EF9" w:rsidP="00A97EF9">
      <w:pPr>
        <w:pStyle w:val="CACTitre2"/>
        <w:numPr>
          <w:ilvl w:val="1"/>
          <w:numId w:val="23"/>
        </w:numPr>
      </w:pPr>
      <w:bookmarkStart w:id="71" w:name="_Toc452379329"/>
      <w:r>
        <w:t>RECOMMANDATIONS AMF ET DECISIONS ESMA</w:t>
      </w:r>
      <w:bookmarkEnd w:id="71"/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Titre3"/>
        <w:numPr>
          <w:ilvl w:val="2"/>
          <w:numId w:val="23"/>
        </w:numPr>
      </w:pPr>
      <w:bookmarkStart w:id="72" w:name="_Toc452379330"/>
      <w:r>
        <w:t>Recommandations AMF</w:t>
      </w:r>
      <w:bookmarkEnd w:id="72"/>
    </w:p>
    <w:p w:rsidR="00A97EF9" w:rsidRDefault="00A97EF9" w:rsidP="00A97EF9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9"/>
        <w:gridCol w:w="3865"/>
        <w:gridCol w:w="1031"/>
        <w:gridCol w:w="1517"/>
        <w:gridCol w:w="1303"/>
      </w:tblGrid>
      <w:tr w:rsidR="00A97EF9" w:rsidRPr="00B57C97" w:rsidTr="00A97EF9">
        <w:trPr>
          <w:trHeight w:val="600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Référence Texte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A97EF9" w:rsidRPr="00B57C97" w:rsidTr="00A97EF9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57C97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Enseignement de la  revue transversale de l'AMF sur l’information fournie par les sociétés du CAC 40 sur le tableau des flux de trésorerie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2009-28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B57C97" w:rsidTr="00A97EF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57C97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Equivalents de trésorerie – Rappel de quelques critères à remplir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2011-16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B57C97" w:rsidTr="00A97EF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57C97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Soldes de trésorerie et d’équivalents de trésorerie non disponibles pour le Groupe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2011-16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B57C97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57C97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Equivalents de trésorerie et niveau de juste valeur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2011-16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B57C97" w:rsidTr="00A97EF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57C97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flux de trésorerie résultant d’un changement dans les parts d’intérêt d’une filiale sans perte de contrôle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2011-16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B57C97" w:rsidTr="00A97EF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57C97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Lien entre le tableau des flux de trésorerie, les autres états de synthèse et les notes annexes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2012-16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B57C97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57C97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Principes de présentation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2012-16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B57C97" w:rsidTr="00A97EF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57C97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Transaction sans effet sur les flux de trésorerie - Compensation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2014-03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B57C97" w:rsidTr="00A97EF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57C97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Choix de présentation dans le tableau de flux de trésorerie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2014-03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B57C97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57C97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Flux de trésorerie liés aux activités d’exploitation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2014-03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B57C97" w:rsidTr="00A97EF9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lastRenderedPageBreak/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57C97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Environnement économique et implications comptables - Risques spécifiques et restrictions sur les actifs et passifs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2015-08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A97EF9" w:rsidRDefault="00A97EF9" w:rsidP="00A97EF9">
      <w:pPr>
        <w:pStyle w:val="CACCorps"/>
      </w:pPr>
    </w:p>
    <w:p w:rsidR="00A97EF9" w:rsidRDefault="00A97EF9" w:rsidP="00A97EF9">
      <w:pPr>
        <w:pStyle w:val="CACTitre3"/>
        <w:numPr>
          <w:ilvl w:val="2"/>
          <w:numId w:val="23"/>
        </w:numPr>
      </w:pPr>
      <w:bookmarkStart w:id="73" w:name="_Toc452379331"/>
      <w:r>
        <w:t>Décisions ESMA</w:t>
      </w:r>
      <w:bookmarkEnd w:id="73"/>
    </w:p>
    <w:p w:rsidR="00A97EF9" w:rsidRDefault="00A97EF9" w:rsidP="00A97EF9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9"/>
        <w:gridCol w:w="4421"/>
        <w:gridCol w:w="1227"/>
        <w:gridCol w:w="1420"/>
        <w:gridCol w:w="1328"/>
      </w:tblGrid>
      <w:tr w:rsidR="00A97EF9" w:rsidRPr="00B57C97" w:rsidTr="00A97EF9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Référence Texte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A97EF9" w:rsidRPr="00B57C97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57C97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Transactions sans effet sur la trésorerie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EECS/0809-04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B57C97" w:rsidTr="00A97EF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57C97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Classification de la trésorerie et des équivalents de trésorerie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EECS/1209-04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B57C97" w:rsidTr="00A97EF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57C97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Classement des pertes de changes dans l'état des flux de trésorerie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EECS/0111-07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B57C97" w:rsidTr="00A97EF9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57C97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Classement des flux de trésorerie résultant de paiements destinés à modifier le montant nominal d’un contrat à terme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EECS/0213-05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B57C97" w:rsidTr="00A97EF9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57C97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Classement, au sein du tableau des flux de trésorerie, des flux d’achat, de location et de vente dans une activité de location opérationnelle de véhicules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EECS/0214-04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57C97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57C9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A97EF9" w:rsidRDefault="00A97EF9" w:rsidP="00A97EF9">
      <w:pPr>
        <w:pStyle w:val="CACCorps"/>
      </w:pPr>
    </w:p>
    <w:p w:rsidR="00A97EF9" w:rsidRDefault="000462BB" w:rsidP="00A97EF9">
      <w:pPr>
        <w:pStyle w:val="CACTitre2"/>
        <w:numPr>
          <w:ilvl w:val="1"/>
          <w:numId w:val="23"/>
        </w:numPr>
      </w:pPr>
      <w:bookmarkStart w:id="74" w:name="_Toc452379332"/>
      <w:r>
        <w:t>RAPPELS SUR LA NORME</w:t>
      </w:r>
      <w:bookmarkEnd w:id="74"/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Corps"/>
      </w:pPr>
    </w:p>
    <w:p w:rsidR="00A97EF9" w:rsidRDefault="000462BB" w:rsidP="00A97EF9">
      <w:pPr>
        <w:pStyle w:val="CACTitre2"/>
        <w:numPr>
          <w:ilvl w:val="1"/>
          <w:numId w:val="23"/>
        </w:numPr>
      </w:pPr>
      <w:bookmarkStart w:id="75" w:name="_Toc452379333"/>
      <w:r>
        <w:t>RESSOURCES MISES A DISPOSISTION</w:t>
      </w:r>
      <w:bookmarkEnd w:id="75"/>
    </w:p>
    <w:p w:rsidR="00A97EF9" w:rsidRDefault="00A97EF9" w:rsidP="00A97EF9">
      <w:pPr>
        <w:pStyle w:val="CACCorps"/>
      </w:pPr>
    </w:p>
    <w:p w:rsidR="00511BAF" w:rsidRDefault="00411B36" w:rsidP="00EC685B">
      <w:pPr>
        <w:pStyle w:val="CACCorps"/>
        <w:numPr>
          <w:ilvl w:val="0"/>
          <w:numId w:val="34"/>
        </w:numPr>
      </w:pPr>
      <w:hyperlink r:id="rId13" w:history="1">
        <w:r w:rsidR="00511BAF" w:rsidRPr="00511BAF">
          <w:rPr>
            <w:rStyle w:val="Lienhypertexte"/>
          </w:rPr>
          <w:t>QFH25.X001</w:t>
        </w:r>
      </w:hyperlink>
      <w:r w:rsidR="00EC685B">
        <w:t xml:space="preserve"> – Questionnaire sur les tableaux de flux de trésorerie (IAS 7)</w:t>
      </w:r>
    </w:p>
    <w:p w:rsidR="00EC685B" w:rsidRDefault="00EC685B" w:rsidP="00A97EF9">
      <w:pPr>
        <w:pStyle w:val="CACCorps"/>
      </w:pPr>
    </w:p>
    <w:p w:rsidR="00A97EF9" w:rsidRDefault="00A97EF9" w:rsidP="00A97EF9">
      <w:pPr>
        <w:pStyle w:val="CACTitre1"/>
        <w:numPr>
          <w:ilvl w:val="0"/>
          <w:numId w:val="24"/>
        </w:numPr>
      </w:pPr>
      <w:bookmarkStart w:id="76" w:name="_Toc452379334"/>
      <w:r>
        <w:t>IAS 33 – Résultat par action</w:t>
      </w:r>
      <w:bookmarkEnd w:id="76"/>
      <w:r>
        <w:t xml:space="preserve"> </w:t>
      </w:r>
    </w:p>
    <w:p w:rsidR="00A97EF9" w:rsidRPr="00DD09B7" w:rsidRDefault="00A97EF9" w:rsidP="00A97EF9"/>
    <w:p w:rsidR="00A97EF9" w:rsidRDefault="000462BB" w:rsidP="00A97EF9">
      <w:pPr>
        <w:pStyle w:val="CACTitre2"/>
        <w:numPr>
          <w:ilvl w:val="1"/>
          <w:numId w:val="23"/>
        </w:numPr>
      </w:pPr>
      <w:bookmarkStart w:id="77" w:name="_Toc452379335"/>
      <w:r>
        <w:t>HISTORIQUE</w:t>
      </w:r>
      <w:bookmarkEnd w:id="77"/>
    </w:p>
    <w:p w:rsidR="00A97EF9" w:rsidRDefault="00A97EF9" w:rsidP="000462BB">
      <w:pPr>
        <w:pStyle w:val="CACCorps"/>
      </w:pPr>
    </w:p>
    <w:p w:rsidR="00A97EF9" w:rsidRDefault="00A97EF9" w:rsidP="00A97EF9">
      <w:pPr>
        <w:pStyle w:val="CACTitre3"/>
        <w:numPr>
          <w:ilvl w:val="2"/>
          <w:numId w:val="23"/>
        </w:numPr>
      </w:pPr>
      <w:bookmarkStart w:id="78" w:name="_Toc452379336"/>
      <w:r>
        <w:t>Historique au niveau de l’Union européenne</w:t>
      </w:r>
      <w:bookmarkEnd w:id="78"/>
    </w:p>
    <w:p w:rsidR="00A97EF9" w:rsidRDefault="00A97EF9" w:rsidP="000462BB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0"/>
        <w:gridCol w:w="1811"/>
        <w:gridCol w:w="1214"/>
        <w:gridCol w:w="1212"/>
        <w:gridCol w:w="1197"/>
        <w:gridCol w:w="1195"/>
        <w:gridCol w:w="1146"/>
      </w:tblGrid>
      <w:tr w:rsidR="00A97EF9" w:rsidRPr="00EE5576" w:rsidTr="000462BB">
        <w:trPr>
          <w:trHeight w:val="600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A97EF9" w:rsidRPr="00EE5576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Norme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A97EF9" w:rsidRPr="00EE5576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Résultat par action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01/02/1997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01/01/1998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29/09/2003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16/10/2003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NON Caduc </w:t>
            </w:r>
          </w:p>
        </w:tc>
      </w:tr>
      <w:tr w:rsidR="00A97EF9" w:rsidRPr="00EE5576" w:rsidTr="00A97EF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de cohérence des normes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A97EF9" w:rsidRPr="00EE5576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31/03/2004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19/09/2004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NON Caduc </w:t>
            </w:r>
          </w:p>
        </w:tc>
      </w:tr>
      <w:tr w:rsidR="00A97EF9" w:rsidRPr="00EE5576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Révision Norme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Résultat par action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18/12/2003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29/12/2004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EE5576" w:rsidTr="00A97EF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de cohérence des normes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19/04/2004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04/02/2005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07/02/2005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EE5576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Amendements suite à l'adoption d'IFRS 7.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18/08/2005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11/01/2006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EE5576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sz w:val="18"/>
                <w:szCs w:val="18"/>
                <w:lang w:eastAsia="fr-FR"/>
              </w:rPr>
              <w:lastRenderedPageBreak/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left"/>
              <w:rPr>
                <w:rFonts w:eastAsia="Times New Roman" w:cs="Times New Roman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sz w:val="18"/>
                <w:szCs w:val="18"/>
                <w:lang w:eastAsia="fr-FR"/>
              </w:rPr>
              <w:t>Suite à l'adoption d'IFRS 8 et au retrait d'IAS 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sz w:val="18"/>
                <w:szCs w:val="18"/>
                <w:lang w:eastAsia="fr-FR"/>
              </w:rPr>
              <w:t>30/11/2006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sz w:val="18"/>
                <w:szCs w:val="18"/>
                <w:lang w:eastAsia="fr-FR"/>
              </w:rPr>
              <w:t>21/11/2007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EE5576" w:rsidTr="00A97EF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de cohérence des normes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la révision d'IAS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06/09/2007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17/12/2008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EE5576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la révision d'IAS 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10/01/2008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03/06/2009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EE5576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la révision d'IFRS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10/01/2008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03/06/2009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EE5576" w:rsidTr="00A97EF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Suite à l'amendement d'IAS 1 Présentation des autres éléments du résultat global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16/06/2012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05/06/2012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EE5576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12/05/2011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11/12/2012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EE5576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12/05/2011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11/12/2012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EE5576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20/12/2010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11/12/2012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A97EF9" w:rsidRDefault="00A97EF9" w:rsidP="000462BB">
      <w:pPr>
        <w:pStyle w:val="CACCorps"/>
      </w:pPr>
    </w:p>
    <w:p w:rsidR="00A97EF9" w:rsidRDefault="00A97EF9" w:rsidP="00A97EF9">
      <w:pPr>
        <w:pStyle w:val="CACTitre3"/>
        <w:numPr>
          <w:ilvl w:val="2"/>
          <w:numId w:val="23"/>
        </w:numPr>
      </w:pPr>
      <w:bookmarkStart w:id="79" w:name="_Toc452379337"/>
      <w:r>
        <w:t>Textes en cours d’adoption par la Communauté européenne</w:t>
      </w:r>
      <w:bookmarkEnd w:id="79"/>
    </w:p>
    <w:p w:rsidR="00A97EF9" w:rsidRDefault="00A97EF9" w:rsidP="000462BB">
      <w:pPr>
        <w:pStyle w:val="CACCorps"/>
      </w:pPr>
    </w:p>
    <w:p w:rsidR="00A97EF9" w:rsidRDefault="00A97EF9" w:rsidP="00A97EF9">
      <w:pPr>
        <w:pStyle w:val="CACCorps"/>
      </w:pPr>
      <w:r>
        <w:t>Aucun</w:t>
      </w:r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Titre3"/>
        <w:numPr>
          <w:ilvl w:val="2"/>
          <w:numId w:val="23"/>
        </w:numPr>
      </w:pPr>
      <w:bookmarkStart w:id="80" w:name="_Toc452379338"/>
      <w:r>
        <w:t>Textes en cours d’adoption par l’IASB</w:t>
      </w:r>
      <w:bookmarkEnd w:id="80"/>
    </w:p>
    <w:p w:rsidR="00A97EF9" w:rsidRDefault="00A97EF9" w:rsidP="000462BB">
      <w:pPr>
        <w:pStyle w:val="CACCorps"/>
      </w:pPr>
    </w:p>
    <w:p w:rsidR="00A97EF9" w:rsidRDefault="00A97EF9" w:rsidP="00A97EF9">
      <w:pPr>
        <w:pStyle w:val="CACCorps"/>
      </w:pPr>
      <w:r>
        <w:t>Aucun</w:t>
      </w:r>
    </w:p>
    <w:p w:rsidR="00A97EF9" w:rsidRDefault="00A97EF9" w:rsidP="00A97EF9">
      <w:pPr>
        <w:pStyle w:val="CACTitre3"/>
        <w:numPr>
          <w:ilvl w:val="2"/>
          <w:numId w:val="23"/>
        </w:numPr>
      </w:pPr>
      <w:bookmarkStart w:id="81" w:name="_Toc452379339"/>
      <w:r>
        <w:t>Projets IASB</w:t>
      </w:r>
      <w:bookmarkEnd w:id="81"/>
    </w:p>
    <w:p w:rsidR="00A97EF9" w:rsidRDefault="00A97EF9" w:rsidP="000462BB">
      <w:pPr>
        <w:pStyle w:val="CACCorps"/>
      </w:pPr>
    </w:p>
    <w:p w:rsidR="00A97EF9" w:rsidRDefault="00A97EF9" w:rsidP="00A97EF9">
      <w:pPr>
        <w:pStyle w:val="CACCorps"/>
      </w:pPr>
      <w:r>
        <w:t>Aucun</w:t>
      </w:r>
    </w:p>
    <w:p w:rsidR="00A97EF9" w:rsidRDefault="00A97EF9" w:rsidP="000462BB">
      <w:pPr>
        <w:pStyle w:val="CACCorps"/>
      </w:pPr>
    </w:p>
    <w:p w:rsidR="00A97EF9" w:rsidRDefault="000462BB" w:rsidP="00A97EF9">
      <w:pPr>
        <w:pStyle w:val="CACTitre2"/>
        <w:numPr>
          <w:ilvl w:val="1"/>
          <w:numId w:val="23"/>
        </w:numPr>
      </w:pPr>
      <w:bookmarkStart w:id="82" w:name="_Toc452379340"/>
      <w:r>
        <w:t>NORMES ET INTERPRETATIONS LIEES</w:t>
      </w:r>
      <w:bookmarkEnd w:id="82"/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Corps"/>
        <w:numPr>
          <w:ilvl w:val="0"/>
          <w:numId w:val="34"/>
        </w:numPr>
      </w:pPr>
      <w:r w:rsidRPr="000618AC">
        <w:rPr>
          <w:b/>
        </w:rPr>
        <w:t>IAS 1</w:t>
      </w:r>
      <w:r>
        <w:t xml:space="preserve"> – </w:t>
      </w:r>
      <w:r w:rsidRPr="000618AC">
        <w:rPr>
          <w:i/>
        </w:rPr>
        <w:t>Présentation des états financiers</w:t>
      </w:r>
    </w:p>
    <w:p w:rsidR="00A97EF9" w:rsidRPr="000618AC" w:rsidRDefault="00A97EF9" w:rsidP="00A97EF9">
      <w:pPr>
        <w:pStyle w:val="CACCorps"/>
        <w:numPr>
          <w:ilvl w:val="0"/>
          <w:numId w:val="34"/>
        </w:numPr>
      </w:pPr>
      <w:r w:rsidRPr="000618AC">
        <w:rPr>
          <w:b/>
        </w:rPr>
        <w:t>SIC 24</w:t>
      </w:r>
      <w:r>
        <w:t xml:space="preserve"> - </w:t>
      </w:r>
      <w:r w:rsidRPr="000618AC">
        <w:rPr>
          <w:i/>
        </w:rPr>
        <w:t>Résultats par action - Instruments financiers et autres contrats qui peuvent être réglés en actions</w:t>
      </w:r>
      <w:r>
        <w:rPr>
          <w:i/>
        </w:rPr>
        <w:t>. Le texte a été abrogé suite à la révision d’IAS 33</w:t>
      </w:r>
    </w:p>
    <w:p w:rsidR="00A97EF9" w:rsidRPr="000462BB" w:rsidRDefault="00A97EF9" w:rsidP="000462BB">
      <w:pPr>
        <w:pStyle w:val="CACCorps"/>
      </w:pPr>
    </w:p>
    <w:p w:rsidR="00A97EF9" w:rsidRDefault="000462BB" w:rsidP="00A97EF9">
      <w:pPr>
        <w:pStyle w:val="CACTitre2"/>
        <w:numPr>
          <w:ilvl w:val="1"/>
          <w:numId w:val="23"/>
        </w:numPr>
      </w:pPr>
      <w:bookmarkStart w:id="83" w:name="_Toc452379341"/>
      <w:r>
        <w:t>REJETS</w:t>
      </w:r>
      <w:r w:rsidR="00A97EF9">
        <w:t xml:space="preserve"> IFRIC </w:t>
      </w:r>
      <w:r>
        <w:t>LIES</w:t>
      </w:r>
      <w:bookmarkEnd w:id="83"/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Corps"/>
      </w:pPr>
      <w:r>
        <w:t>Aucun</w:t>
      </w:r>
    </w:p>
    <w:p w:rsidR="00A97EF9" w:rsidRDefault="00A97EF9" w:rsidP="00A97EF9">
      <w:pPr>
        <w:pStyle w:val="CACCorps"/>
      </w:pPr>
    </w:p>
    <w:p w:rsidR="00A97EF9" w:rsidRDefault="000462BB" w:rsidP="00A97EF9">
      <w:pPr>
        <w:pStyle w:val="CACTitre2"/>
        <w:numPr>
          <w:ilvl w:val="1"/>
          <w:numId w:val="23"/>
        </w:numPr>
      </w:pPr>
      <w:bookmarkStart w:id="84" w:name="_Toc452379342"/>
      <w:r>
        <w:t>RECOMMANDATIONS</w:t>
      </w:r>
      <w:r w:rsidR="00A97EF9">
        <w:t xml:space="preserve"> AMF </w:t>
      </w:r>
      <w:r>
        <w:t>ET DECISIONS</w:t>
      </w:r>
      <w:r w:rsidR="00A97EF9">
        <w:t xml:space="preserve"> ESMA</w:t>
      </w:r>
      <w:bookmarkEnd w:id="84"/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Titre3"/>
        <w:numPr>
          <w:ilvl w:val="2"/>
          <w:numId w:val="23"/>
        </w:numPr>
      </w:pPr>
      <w:bookmarkStart w:id="85" w:name="_Toc452379343"/>
      <w:r>
        <w:t>Recommandations AMF</w:t>
      </w:r>
      <w:bookmarkEnd w:id="85"/>
    </w:p>
    <w:p w:rsidR="00A97EF9" w:rsidRDefault="00A97EF9" w:rsidP="00A97EF9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0"/>
        <w:gridCol w:w="2628"/>
        <w:gridCol w:w="1259"/>
        <w:gridCol w:w="2065"/>
        <w:gridCol w:w="1763"/>
      </w:tblGrid>
      <w:tr w:rsidR="00A97EF9" w:rsidRPr="000618AC" w:rsidTr="00EC685B">
        <w:trPr>
          <w:cantSplit/>
          <w:trHeight w:val="600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0618AC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618AC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0618AC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618AC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0618AC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618AC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Référence Texte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0618AC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618AC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0618AC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618AC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A97EF9" w:rsidRPr="000618AC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0618AC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618A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0618AC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618A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Informations à fournir au titre d'IAS 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0618AC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618A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2010-12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0618AC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618A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0618AC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618A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0618AC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0618AC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618A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lastRenderedPageBreak/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0618AC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618A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Utilisation d’agrégats ajustés par action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0618AC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618A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2010-12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0618AC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618A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0618AC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618A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A97EF9" w:rsidRDefault="00A97EF9" w:rsidP="00A97EF9">
      <w:pPr>
        <w:pStyle w:val="CACCorps"/>
      </w:pPr>
    </w:p>
    <w:p w:rsidR="00A97EF9" w:rsidRDefault="00A97EF9" w:rsidP="00A97EF9">
      <w:pPr>
        <w:pStyle w:val="CACTitre3"/>
        <w:numPr>
          <w:ilvl w:val="2"/>
          <w:numId w:val="23"/>
        </w:numPr>
      </w:pPr>
      <w:bookmarkStart w:id="86" w:name="_Toc452379344"/>
      <w:r>
        <w:t>Décisions ESMA</w:t>
      </w:r>
      <w:bookmarkEnd w:id="86"/>
    </w:p>
    <w:p w:rsidR="00A97EF9" w:rsidRDefault="00A97EF9" w:rsidP="00A97EF9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3300"/>
        <w:gridCol w:w="1314"/>
        <w:gridCol w:w="2022"/>
        <w:gridCol w:w="1759"/>
      </w:tblGrid>
      <w:tr w:rsidR="00A97EF9" w:rsidRPr="00395C90" w:rsidTr="00A97EF9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395C90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95C9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395C90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95C9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395C90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95C9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Référence Texte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395C90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95C9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395C90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95C9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A97EF9" w:rsidRPr="00395C90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95C90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95C9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95C90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95C9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calcul des actions en circulation moyenne pondérée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395C90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95C9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EECS/0610-10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395C90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95C9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95C90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95C9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A97EF9" w:rsidRDefault="00A97EF9" w:rsidP="00A97EF9">
      <w:pPr>
        <w:pStyle w:val="CACCorps"/>
      </w:pPr>
    </w:p>
    <w:p w:rsidR="00A97EF9" w:rsidRDefault="000462BB" w:rsidP="00A97EF9">
      <w:pPr>
        <w:pStyle w:val="CACTitre2"/>
        <w:numPr>
          <w:ilvl w:val="1"/>
          <w:numId w:val="23"/>
        </w:numPr>
      </w:pPr>
      <w:bookmarkStart w:id="87" w:name="_Toc452379345"/>
      <w:r>
        <w:t>RAPPELS SUR LA NORME</w:t>
      </w:r>
      <w:bookmarkEnd w:id="87"/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Corps"/>
      </w:pPr>
    </w:p>
    <w:p w:rsidR="00A97EF9" w:rsidRDefault="000462BB" w:rsidP="00A97EF9">
      <w:pPr>
        <w:pStyle w:val="CACTitre2"/>
        <w:numPr>
          <w:ilvl w:val="1"/>
          <w:numId w:val="23"/>
        </w:numPr>
      </w:pPr>
      <w:bookmarkStart w:id="88" w:name="_Toc452379346"/>
      <w:r>
        <w:t>RESSOURCES MISES A DISPOSITION</w:t>
      </w:r>
      <w:bookmarkEnd w:id="88"/>
    </w:p>
    <w:p w:rsidR="00A97EF9" w:rsidRDefault="00A97EF9" w:rsidP="00A97EF9">
      <w:pPr>
        <w:pStyle w:val="CACCorps"/>
      </w:pPr>
    </w:p>
    <w:p w:rsidR="00511BAF" w:rsidRDefault="00411B36" w:rsidP="00EC685B">
      <w:pPr>
        <w:pStyle w:val="CACCorps"/>
        <w:numPr>
          <w:ilvl w:val="0"/>
          <w:numId w:val="41"/>
        </w:numPr>
      </w:pPr>
      <w:hyperlink r:id="rId14" w:history="1">
        <w:r w:rsidR="00511BAF" w:rsidRPr="00511BAF">
          <w:rPr>
            <w:rStyle w:val="Lienhypertexte"/>
          </w:rPr>
          <w:t>QFH35.X001</w:t>
        </w:r>
      </w:hyperlink>
      <w:r w:rsidR="00EC685B">
        <w:t xml:space="preserve"> – Programme de contrôle IFRS – Résultat par action (IAS 33)</w:t>
      </w:r>
    </w:p>
    <w:p w:rsidR="00EC685B" w:rsidRDefault="00EC685B" w:rsidP="00A97EF9">
      <w:pPr>
        <w:pStyle w:val="CACCorps"/>
      </w:pPr>
    </w:p>
    <w:p w:rsidR="00A97EF9" w:rsidRDefault="00A97EF9" w:rsidP="00A97EF9">
      <w:pPr>
        <w:pStyle w:val="CACTitre1"/>
        <w:numPr>
          <w:ilvl w:val="0"/>
          <w:numId w:val="25"/>
        </w:numPr>
      </w:pPr>
      <w:bookmarkStart w:id="89" w:name="_Toc452379347"/>
      <w:r>
        <w:t>IFRS 12 – Informations à fournir sur les intérêts détenus dans d’autres entités</w:t>
      </w:r>
      <w:bookmarkEnd w:id="89"/>
    </w:p>
    <w:p w:rsidR="00A97EF9" w:rsidRPr="00DD09B7" w:rsidRDefault="00A97EF9" w:rsidP="00A97EF9"/>
    <w:p w:rsidR="00A97EF9" w:rsidRDefault="000462BB" w:rsidP="00A97EF9">
      <w:pPr>
        <w:pStyle w:val="CACTitre2"/>
        <w:numPr>
          <w:ilvl w:val="1"/>
          <w:numId w:val="23"/>
        </w:numPr>
      </w:pPr>
      <w:bookmarkStart w:id="90" w:name="_Toc452379348"/>
      <w:r>
        <w:t>HISTORIQUE</w:t>
      </w:r>
      <w:bookmarkEnd w:id="90"/>
    </w:p>
    <w:p w:rsidR="00A97EF9" w:rsidRDefault="00A97EF9" w:rsidP="000462BB">
      <w:pPr>
        <w:pStyle w:val="CACCorps"/>
      </w:pPr>
    </w:p>
    <w:p w:rsidR="00A97EF9" w:rsidRDefault="00A97EF9" w:rsidP="00A97EF9">
      <w:pPr>
        <w:pStyle w:val="CACTitre3"/>
        <w:numPr>
          <w:ilvl w:val="2"/>
          <w:numId w:val="23"/>
        </w:numPr>
      </w:pPr>
      <w:bookmarkStart w:id="91" w:name="_Toc452379349"/>
      <w:r>
        <w:t>Historique au niveau de l’Union européenne</w:t>
      </w:r>
      <w:bookmarkEnd w:id="91"/>
    </w:p>
    <w:p w:rsidR="00A97EF9" w:rsidRDefault="00A97EF9" w:rsidP="000462BB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5"/>
        <w:gridCol w:w="1912"/>
        <w:gridCol w:w="1233"/>
        <w:gridCol w:w="1252"/>
        <w:gridCol w:w="1213"/>
        <w:gridCol w:w="1232"/>
        <w:gridCol w:w="1168"/>
      </w:tblGrid>
      <w:tr w:rsidR="00A97EF9" w:rsidRPr="00EE5576" w:rsidTr="00A97EF9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A97EF9" w:rsidRPr="00EE5576" w:rsidTr="00A97EF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Norme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Informations à fournir sur les intérêts détenus dans d'autres entités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12/05/2011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11/12/2012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EE5576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Dispositions transitoires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28/06/2012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04/04/2013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EE5576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Entités d'investissement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31/10/2012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20/11/2013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A97EF9" w:rsidRDefault="00A97EF9" w:rsidP="000462BB">
      <w:pPr>
        <w:pStyle w:val="CACCorps"/>
      </w:pPr>
    </w:p>
    <w:p w:rsidR="00A97EF9" w:rsidRDefault="00A97EF9" w:rsidP="00A97EF9">
      <w:pPr>
        <w:pStyle w:val="CACTitre3"/>
        <w:numPr>
          <w:ilvl w:val="2"/>
          <w:numId w:val="23"/>
        </w:numPr>
      </w:pPr>
      <w:bookmarkStart w:id="92" w:name="_Toc452379350"/>
      <w:r>
        <w:t>Textes en cours d’adoption par la Communauté européenne</w:t>
      </w:r>
      <w:bookmarkEnd w:id="92"/>
    </w:p>
    <w:p w:rsidR="00A97EF9" w:rsidRDefault="00A97EF9" w:rsidP="000462BB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5"/>
        <w:gridCol w:w="1857"/>
        <w:gridCol w:w="1216"/>
        <w:gridCol w:w="1217"/>
        <w:gridCol w:w="1199"/>
        <w:gridCol w:w="1183"/>
        <w:gridCol w:w="1338"/>
      </w:tblGrid>
      <w:tr w:rsidR="00A97EF9" w:rsidRPr="00EE5576" w:rsidTr="00A97EF9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A97EF9" w:rsidRPr="00EE5576" w:rsidTr="00A97EF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EE5576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Entités d'investissement - Application de l'exemption de consolidation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18/12/2014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H2 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Non établie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Non Applicable</w:t>
            </w:r>
          </w:p>
        </w:tc>
      </w:tr>
    </w:tbl>
    <w:p w:rsidR="00A97EF9" w:rsidRDefault="00A97EF9" w:rsidP="00A97EF9">
      <w:pPr>
        <w:pStyle w:val="CACCorps"/>
      </w:pPr>
    </w:p>
    <w:p w:rsidR="00A97EF9" w:rsidRDefault="00A97EF9" w:rsidP="00A97EF9">
      <w:pPr>
        <w:pStyle w:val="CACTitre3"/>
        <w:numPr>
          <w:ilvl w:val="2"/>
          <w:numId w:val="23"/>
        </w:numPr>
      </w:pPr>
      <w:bookmarkStart w:id="93" w:name="_Toc452379351"/>
      <w:r>
        <w:t>Textes en cours d’adoption par l’IASB</w:t>
      </w:r>
      <w:bookmarkEnd w:id="93"/>
    </w:p>
    <w:p w:rsidR="00A97EF9" w:rsidRDefault="00A97EF9" w:rsidP="000462BB">
      <w:pPr>
        <w:pStyle w:val="CACCorps"/>
      </w:pPr>
    </w:p>
    <w:p w:rsidR="00A97EF9" w:rsidRDefault="00A97EF9" w:rsidP="00A97EF9">
      <w:pPr>
        <w:pStyle w:val="CACCorps"/>
      </w:pPr>
      <w:r>
        <w:t>Aucun</w:t>
      </w:r>
    </w:p>
    <w:p w:rsidR="00EC685B" w:rsidRDefault="00EC685B" w:rsidP="00A97EF9">
      <w:pPr>
        <w:pStyle w:val="CACCorps"/>
      </w:pPr>
    </w:p>
    <w:p w:rsidR="00A97EF9" w:rsidRDefault="00A97EF9" w:rsidP="00A97EF9">
      <w:pPr>
        <w:pStyle w:val="CACTitre3"/>
        <w:numPr>
          <w:ilvl w:val="2"/>
          <w:numId w:val="23"/>
        </w:numPr>
      </w:pPr>
      <w:bookmarkStart w:id="94" w:name="_Toc452379352"/>
      <w:r>
        <w:lastRenderedPageBreak/>
        <w:t>Projets IASB</w:t>
      </w:r>
      <w:bookmarkEnd w:id="94"/>
    </w:p>
    <w:p w:rsidR="00A97EF9" w:rsidRDefault="00A97EF9" w:rsidP="000462BB">
      <w:pPr>
        <w:pStyle w:val="CACCorps"/>
      </w:pPr>
    </w:p>
    <w:p w:rsidR="00A97EF9" w:rsidRDefault="00A97EF9" w:rsidP="00A97EF9">
      <w:pPr>
        <w:pStyle w:val="CACCorps"/>
      </w:pPr>
      <w:r>
        <w:t>Aucun</w:t>
      </w:r>
    </w:p>
    <w:p w:rsidR="00A97EF9" w:rsidRDefault="00A97EF9" w:rsidP="000462BB">
      <w:pPr>
        <w:pStyle w:val="CACCorps"/>
      </w:pPr>
    </w:p>
    <w:p w:rsidR="00A97EF9" w:rsidRDefault="000462BB" w:rsidP="00A97EF9">
      <w:pPr>
        <w:pStyle w:val="CACTitre2"/>
        <w:numPr>
          <w:ilvl w:val="1"/>
          <w:numId w:val="23"/>
        </w:numPr>
      </w:pPr>
      <w:bookmarkStart w:id="95" w:name="_Toc452379353"/>
      <w:r>
        <w:t>NORMES ET INTERPRETATIONS LIEES</w:t>
      </w:r>
      <w:bookmarkEnd w:id="95"/>
    </w:p>
    <w:p w:rsidR="00A97EF9" w:rsidRDefault="00A97EF9" w:rsidP="00A97EF9">
      <w:pPr>
        <w:pStyle w:val="CACCorps"/>
      </w:pPr>
    </w:p>
    <w:p w:rsidR="00A97EF9" w:rsidRPr="00395C90" w:rsidRDefault="00A97EF9" w:rsidP="00A97EF9">
      <w:pPr>
        <w:pStyle w:val="CACCorps"/>
        <w:numPr>
          <w:ilvl w:val="0"/>
          <w:numId w:val="35"/>
        </w:numPr>
      </w:pPr>
      <w:r w:rsidRPr="00395C90">
        <w:rPr>
          <w:b/>
        </w:rPr>
        <w:t xml:space="preserve">IFRS 10 </w:t>
      </w:r>
      <w:r>
        <w:t xml:space="preserve">– </w:t>
      </w:r>
      <w:r w:rsidRPr="00395C90">
        <w:rPr>
          <w:i/>
        </w:rPr>
        <w:t>Etats financiers consolidés</w:t>
      </w:r>
    </w:p>
    <w:p w:rsidR="00A97EF9" w:rsidRPr="0032611F" w:rsidRDefault="00A97EF9" w:rsidP="00A97EF9">
      <w:pPr>
        <w:pStyle w:val="CACCorps"/>
        <w:numPr>
          <w:ilvl w:val="0"/>
          <w:numId w:val="35"/>
        </w:numPr>
      </w:pPr>
      <w:r>
        <w:rPr>
          <w:b/>
        </w:rPr>
        <w:t>IFRS 11 –</w:t>
      </w:r>
      <w:r>
        <w:t xml:space="preserve"> </w:t>
      </w:r>
      <w:r w:rsidRPr="00395C90">
        <w:rPr>
          <w:i/>
        </w:rPr>
        <w:t>Partenariats</w:t>
      </w:r>
    </w:p>
    <w:p w:rsidR="00A97EF9" w:rsidRPr="0032611F" w:rsidRDefault="00A97EF9" w:rsidP="00A97EF9">
      <w:pPr>
        <w:pStyle w:val="CACCorps"/>
        <w:numPr>
          <w:ilvl w:val="0"/>
          <w:numId w:val="35"/>
        </w:numPr>
        <w:rPr>
          <w:i/>
        </w:rPr>
      </w:pPr>
      <w:r>
        <w:rPr>
          <w:b/>
        </w:rPr>
        <w:t>IAS27 –</w:t>
      </w:r>
      <w:r>
        <w:t xml:space="preserve"> </w:t>
      </w:r>
      <w:r w:rsidRPr="0032611F">
        <w:rPr>
          <w:i/>
        </w:rPr>
        <w:t>Etats financiers individuels</w:t>
      </w:r>
    </w:p>
    <w:p w:rsidR="00A97EF9" w:rsidRPr="0032611F" w:rsidRDefault="00A97EF9" w:rsidP="00A97EF9">
      <w:pPr>
        <w:pStyle w:val="CACCorps"/>
        <w:numPr>
          <w:ilvl w:val="0"/>
          <w:numId w:val="35"/>
        </w:numPr>
      </w:pPr>
      <w:r>
        <w:rPr>
          <w:b/>
        </w:rPr>
        <w:t>IAS 28 –</w:t>
      </w:r>
      <w:r>
        <w:t xml:space="preserve"> </w:t>
      </w:r>
      <w:r w:rsidRPr="00395C90">
        <w:rPr>
          <w:i/>
        </w:rPr>
        <w:t>Participations dans des entités associées et des coentreprises</w:t>
      </w:r>
    </w:p>
    <w:p w:rsidR="00A97EF9" w:rsidRPr="000462BB" w:rsidRDefault="00A97EF9" w:rsidP="000462BB">
      <w:pPr>
        <w:pStyle w:val="CACCorps"/>
      </w:pPr>
    </w:p>
    <w:p w:rsidR="00A97EF9" w:rsidRDefault="000462BB" w:rsidP="00A97EF9">
      <w:pPr>
        <w:pStyle w:val="CACTitre2"/>
        <w:numPr>
          <w:ilvl w:val="1"/>
          <w:numId w:val="23"/>
        </w:numPr>
      </w:pPr>
      <w:bookmarkStart w:id="96" w:name="_Toc452379354"/>
      <w:r>
        <w:t>REJETS</w:t>
      </w:r>
      <w:r w:rsidR="00A97EF9">
        <w:t xml:space="preserve"> IFRIC </w:t>
      </w:r>
      <w:r>
        <w:t>LIES</w:t>
      </w:r>
      <w:bookmarkEnd w:id="96"/>
    </w:p>
    <w:p w:rsidR="00A97EF9" w:rsidRDefault="00A97EF9" w:rsidP="00A97EF9">
      <w:pPr>
        <w:pStyle w:val="CACCorps"/>
      </w:pPr>
    </w:p>
    <w:tbl>
      <w:tblPr>
        <w:tblW w:w="94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0"/>
        <w:gridCol w:w="5360"/>
        <w:gridCol w:w="1840"/>
      </w:tblGrid>
      <w:tr w:rsidR="00A97EF9" w:rsidRPr="0032611F" w:rsidTr="00A97EF9">
        <w:trPr>
          <w:trHeight w:val="30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32611F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TYPE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32611F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TITRE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32611F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Date de décision</w:t>
            </w:r>
          </w:p>
        </w:tc>
      </w:tr>
      <w:tr w:rsidR="00A97EF9" w:rsidRPr="0032611F" w:rsidTr="00A97EF9">
        <w:trPr>
          <w:trHeight w:val="9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lang w:eastAsia="fr-FR"/>
              </w:rPr>
              <w:t>Rejet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lang w:eastAsia="fr-FR"/>
              </w:rPr>
              <w:t>Informations à fournir sur l'information financière résumée relatives aux coentreprises et aux entreprises associées significatives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lang w:eastAsia="fr-FR"/>
              </w:rPr>
              <w:t>27/01/2015</w:t>
            </w:r>
          </w:p>
        </w:tc>
      </w:tr>
      <w:tr w:rsidR="00A97EF9" w:rsidRPr="0032611F" w:rsidTr="00A97EF9">
        <w:trPr>
          <w:trHeight w:val="6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lang w:eastAsia="fr-FR"/>
              </w:rPr>
              <w:t>Rejet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lang w:eastAsia="fr-FR"/>
              </w:rPr>
              <w:t>Informations à fournir pour une filiale ayant des intérêts minoritaires significatifs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lang w:eastAsia="fr-FR"/>
              </w:rPr>
              <w:t>27/01/2015</w:t>
            </w:r>
          </w:p>
        </w:tc>
      </w:tr>
    </w:tbl>
    <w:p w:rsidR="00A97EF9" w:rsidRDefault="00A97EF9" w:rsidP="00A97EF9">
      <w:pPr>
        <w:pStyle w:val="CACCorps"/>
      </w:pPr>
    </w:p>
    <w:p w:rsidR="00A97EF9" w:rsidRDefault="000462BB" w:rsidP="00A97EF9">
      <w:pPr>
        <w:pStyle w:val="CACTitre2"/>
        <w:numPr>
          <w:ilvl w:val="1"/>
          <w:numId w:val="23"/>
        </w:numPr>
      </w:pPr>
      <w:bookmarkStart w:id="97" w:name="_Toc452379355"/>
      <w:r>
        <w:t>RECOMMANDATIONS</w:t>
      </w:r>
      <w:r w:rsidR="00A97EF9">
        <w:t xml:space="preserve"> AMF </w:t>
      </w:r>
      <w:r>
        <w:t>ET DECISIONS</w:t>
      </w:r>
      <w:r w:rsidR="00A97EF9">
        <w:t xml:space="preserve"> ESMA</w:t>
      </w:r>
      <w:bookmarkEnd w:id="97"/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Titre3"/>
        <w:numPr>
          <w:ilvl w:val="2"/>
          <w:numId w:val="23"/>
        </w:numPr>
      </w:pPr>
      <w:bookmarkStart w:id="98" w:name="_Toc452379356"/>
      <w:r>
        <w:t>Recommandations AMF</w:t>
      </w:r>
      <w:bookmarkEnd w:id="98"/>
    </w:p>
    <w:p w:rsidR="00A97EF9" w:rsidRDefault="00A97EF9" w:rsidP="00A97EF9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9"/>
        <w:gridCol w:w="3745"/>
        <w:gridCol w:w="1053"/>
        <w:gridCol w:w="1570"/>
        <w:gridCol w:w="1348"/>
      </w:tblGrid>
      <w:tr w:rsidR="00A97EF9" w:rsidRPr="0032611F" w:rsidTr="00A97EF9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Référence Texte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A97EF9" w:rsidRPr="0032611F" w:rsidTr="00A97EF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Point d'attention sur les informations à fournir selon IFRS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2011-16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32611F" w:rsidTr="00A97EF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Changements significatifs induits par la première application des normes IFRS 10, 11 et 12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2013-19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32611F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Jugements utilisés dans l’analyse du contrôle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2013-19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32611F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Première application d’IFRS 12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2013-19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32611F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Hiérarchisation des informations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2013-19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32611F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Informations sur les intérêts minoritaires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2013-19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32611F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Informations en annexes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2014-03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32611F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Informations sur les intérêts minoritaires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2014-03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32611F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Restrictions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2014-03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32611F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Entités non consolidées ou structurées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2014-03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32611F" w:rsidTr="00A97EF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Informations en annexe sur les partenariats et entreprises associées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2014-03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32611F" w:rsidTr="00A97EF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Impacts liés à la première application des normes IFRS 10 et IFRS 11 ou à des modifications de contrats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2014-03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32611F" w:rsidTr="00A97EF9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Environnement économique et implications comptables - Risques spécifiques et restrictions sur les actifs et passifs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2015-08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A97EF9" w:rsidRDefault="00A97EF9" w:rsidP="00A97EF9">
      <w:pPr>
        <w:pStyle w:val="CACCorps"/>
      </w:pPr>
    </w:p>
    <w:p w:rsidR="00A97EF9" w:rsidRDefault="00A97EF9" w:rsidP="00A97EF9">
      <w:pPr>
        <w:pStyle w:val="CACTitre3"/>
        <w:numPr>
          <w:ilvl w:val="2"/>
          <w:numId w:val="23"/>
        </w:numPr>
      </w:pPr>
      <w:bookmarkStart w:id="99" w:name="_Toc452379357"/>
      <w:r>
        <w:lastRenderedPageBreak/>
        <w:t>Décisions ESMA</w:t>
      </w:r>
      <w:bookmarkEnd w:id="99"/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Corps"/>
      </w:pPr>
      <w:r>
        <w:t>Aucune</w:t>
      </w:r>
    </w:p>
    <w:p w:rsidR="00A97EF9" w:rsidRDefault="00A97EF9" w:rsidP="00A97EF9">
      <w:pPr>
        <w:pStyle w:val="CACCorps"/>
      </w:pPr>
    </w:p>
    <w:p w:rsidR="00A97EF9" w:rsidRDefault="000462BB" w:rsidP="00A97EF9">
      <w:pPr>
        <w:pStyle w:val="CACTitre2"/>
        <w:numPr>
          <w:ilvl w:val="1"/>
          <w:numId w:val="23"/>
        </w:numPr>
      </w:pPr>
      <w:bookmarkStart w:id="100" w:name="_Toc452379358"/>
      <w:r>
        <w:t>RAPPELS SUR LA NORME</w:t>
      </w:r>
      <w:bookmarkEnd w:id="100"/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Corps"/>
      </w:pPr>
    </w:p>
    <w:p w:rsidR="00A97EF9" w:rsidRDefault="000462BB" w:rsidP="00A97EF9">
      <w:pPr>
        <w:pStyle w:val="CACTitre2"/>
        <w:numPr>
          <w:ilvl w:val="1"/>
          <w:numId w:val="23"/>
        </w:numPr>
      </w:pPr>
      <w:bookmarkStart w:id="101" w:name="_Toc452379359"/>
      <w:r>
        <w:t>RESSOURCES MISES A DISPOSITION</w:t>
      </w:r>
      <w:bookmarkEnd w:id="101"/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Titre1"/>
        <w:numPr>
          <w:ilvl w:val="0"/>
          <w:numId w:val="26"/>
        </w:numPr>
      </w:pPr>
      <w:bookmarkStart w:id="102" w:name="_Toc452379360"/>
      <w:r>
        <w:t>IFRS 7 – Instruments financiers : Informations à fournir</w:t>
      </w:r>
      <w:bookmarkEnd w:id="102"/>
      <w:r>
        <w:t xml:space="preserve"> </w:t>
      </w:r>
    </w:p>
    <w:p w:rsidR="00A97EF9" w:rsidRPr="00DD09B7" w:rsidRDefault="00A97EF9" w:rsidP="00A97EF9"/>
    <w:p w:rsidR="00A97EF9" w:rsidRDefault="000462BB" w:rsidP="00A97EF9">
      <w:pPr>
        <w:pStyle w:val="CACTitre2"/>
        <w:numPr>
          <w:ilvl w:val="1"/>
          <w:numId w:val="23"/>
        </w:numPr>
      </w:pPr>
      <w:bookmarkStart w:id="103" w:name="_Toc452379361"/>
      <w:r>
        <w:t>HISTORIQUE</w:t>
      </w:r>
      <w:bookmarkEnd w:id="103"/>
    </w:p>
    <w:p w:rsidR="00A97EF9" w:rsidRDefault="00A97EF9" w:rsidP="000462BB">
      <w:pPr>
        <w:pStyle w:val="CACCorps"/>
      </w:pPr>
    </w:p>
    <w:p w:rsidR="00A97EF9" w:rsidRDefault="00A97EF9" w:rsidP="00A97EF9">
      <w:pPr>
        <w:pStyle w:val="CACTitre3"/>
        <w:numPr>
          <w:ilvl w:val="2"/>
          <w:numId w:val="23"/>
        </w:numPr>
      </w:pPr>
      <w:bookmarkStart w:id="104" w:name="_Toc452379362"/>
      <w:r>
        <w:t>Historique au niveau de l’Union européenne</w:t>
      </w:r>
      <w:bookmarkEnd w:id="104"/>
    </w:p>
    <w:p w:rsidR="00A97EF9" w:rsidRDefault="00A97EF9" w:rsidP="000462BB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38"/>
        <w:gridCol w:w="2030"/>
        <w:gridCol w:w="1188"/>
        <w:gridCol w:w="1160"/>
        <w:gridCol w:w="1175"/>
        <w:gridCol w:w="1147"/>
        <w:gridCol w:w="1117"/>
      </w:tblGrid>
      <w:tr w:rsidR="00A97EF9" w:rsidRPr="00EE5576" w:rsidTr="000462BB">
        <w:trPr>
          <w:trHeight w:val="600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A97EF9" w:rsidRPr="00EE5576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Norme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Instruments financiers: Informations à fournir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18/08/2005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11/01/2006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EE5576" w:rsidTr="00A97EF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lié à celui d'IAS 39 et d'IFRS 4 relatif aux contrats de garantie financière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18/08/2005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11/01/2006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EE5576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Reclassement des actifs financiers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13/08/2008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15/10/2008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17/10/2008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EE5576" w:rsidTr="00A97EF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de cohérence des normes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la révision d'IAS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06/09/2007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17/12/2008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EE5576" w:rsidTr="00A97EF9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Améliorations Annuelles 2006-2008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lié à celui d'IAS 31 Informations requises lorsque les intérêts sous contrôle conjoint sont évalués à la juste valeur par résultat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22/05/2008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23/01/2009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EE5576" w:rsidTr="00A97EF9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Améliorations Annuelles 2006-2008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lié à celui d'IAS 28 Informations requises lorsque les entreprises associées sont évaluées à la juste valeur par résultat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22/05/2008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23/01/2009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EE5576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la révision d'IFRS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10/01/2008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03/06/2009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EE5576" w:rsidTr="00A97EF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Reclassement des actifs financiers – Date d’entrée en vigueur et transition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27/11/2008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09/09/2009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13/09/2009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EE5576" w:rsidTr="00A97EF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Modifications  de l’IFRS 7 Instruments financiers : informations à fournir sur les instruments dérivés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05/03/2009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27/11/2009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EE5576" w:rsidTr="00A97EF9">
        <w:trPr>
          <w:trHeight w:val="41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Exemption limitée de l’obligation de fournir des informations </w:t>
            </w: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lastRenderedPageBreak/>
              <w:t xml:space="preserve">comparatives selon IFRS 7 pour les premiers adoptants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lastRenderedPageBreak/>
              <w:t>28/01/2010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30/06/2010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EE5576" w:rsidTr="00A97EF9">
        <w:trPr>
          <w:trHeight w:val="15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Améliorations Annuelles 2008-2010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Clarification du niveau d’information requis sur la nature et l’importance des risques relatifs aux instruments financiers.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06/05/2010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18/02/2011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EE5576" w:rsidTr="00A97EF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Informations à fournir sur les transferts d'actifs financiers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07/10/2010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22/11/2011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EE5576" w:rsidTr="00A97EF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Suite à l'amendement d'IAS 1 Présentation des autres éléments du résultat global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16/06/2012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05/06/2012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EE5576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12/05/2011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11/12/2012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EE5576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12/05/2011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11/12/2012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EE5576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20/12/2010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11/12/2012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EE5576" w:rsidTr="00A97EF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Compensation d'actifs financiers et de passifs financiers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16/12/2011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13/12/2012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EE5576" w:rsidTr="00A97EF9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Améliorations Annuelles 2012-2014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Implication continue et prestations de recouvrement ;</w:t>
            </w: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br/>
              <w:t>Compensation d’actifs financiers et de passifs financiers dans les comptes intermédiaires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25/09/2014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15/12/2015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A97EF9" w:rsidRDefault="00A97EF9" w:rsidP="00A97EF9">
      <w:pPr>
        <w:pStyle w:val="CACCorps"/>
      </w:pPr>
    </w:p>
    <w:p w:rsidR="00A97EF9" w:rsidRDefault="00A97EF9" w:rsidP="00A97EF9">
      <w:pPr>
        <w:pStyle w:val="CACTitre3"/>
        <w:numPr>
          <w:ilvl w:val="2"/>
          <w:numId w:val="23"/>
        </w:numPr>
      </w:pPr>
      <w:bookmarkStart w:id="105" w:name="_Toc452379363"/>
      <w:r>
        <w:t>Textes en cours d’adoption par la Communauté européenne</w:t>
      </w:r>
      <w:bookmarkEnd w:id="105"/>
    </w:p>
    <w:p w:rsidR="00A97EF9" w:rsidRDefault="00A97EF9" w:rsidP="000462BB">
      <w:pPr>
        <w:pStyle w:val="CACCorps"/>
      </w:pPr>
    </w:p>
    <w:p w:rsidR="00A97EF9" w:rsidRDefault="00A97EF9" w:rsidP="00A97EF9">
      <w:pPr>
        <w:pStyle w:val="CACCorps"/>
      </w:pPr>
      <w:r>
        <w:t>Aucun</w:t>
      </w:r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Titre3"/>
        <w:numPr>
          <w:ilvl w:val="2"/>
          <w:numId w:val="23"/>
        </w:numPr>
      </w:pPr>
      <w:bookmarkStart w:id="106" w:name="_Toc452379364"/>
      <w:r>
        <w:t>Textes en cours d’adoption par l’IASB</w:t>
      </w:r>
      <w:bookmarkEnd w:id="106"/>
    </w:p>
    <w:p w:rsidR="00A97EF9" w:rsidRDefault="00A97EF9" w:rsidP="000462BB">
      <w:pPr>
        <w:pStyle w:val="CACCorps"/>
      </w:pPr>
    </w:p>
    <w:p w:rsidR="00A97EF9" w:rsidRDefault="00A97EF9" w:rsidP="00A97EF9">
      <w:pPr>
        <w:pStyle w:val="CACCorps"/>
      </w:pPr>
      <w:r>
        <w:t>Aucun</w:t>
      </w:r>
    </w:p>
    <w:p w:rsidR="00A97EF9" w:rsidRDefault="00A97EF9" w:rsidP="00A97EF9">
      <w:pPr>
        <w:pStyle w:val="CACTitre3"/>
        <w:numPr>
          <w:ilvl w:val="2"/>
          <w:numId w:val="23"/>
        </w:numPr>
      </w:pPr>
      <w:bookmarkStart w:id="107" w:name="_Toc452379365"/>
      <w:r>
        <w:t>Projets IASB</w:t>
      </w:r>
      <w:bookmarkEnd w:id="107"/>
    </w:p>
    <w:p w:rsidR="00A97EF9" w:rsidRDefault="00A97EF9" w:rsidP="000462BB">
      <w:pPr>
        <w:pStyle w:val="CACCorps"/>
      </w:pPr>
    </w:p>
    <w:p w:rsidR="00A97EF9" w:rsidRDefault="00A97EF9" w:rsidP="00A97EF9">
      <w:pPr>
        <w:pStyle w:val="CACCorps"/>
      </w:pPr>
      <w:r>
        <w:t>Aucun</w:t>
      </w:r>
    </w:p>
    <w:p w:rsidR="00A97EF9" w:rsidRDefault="00A97EF9" w:rsidP="000462BB">
      <w:pPr>
        <w:pStyle w:val="CACCorps"/>
      </w:pPr>
    </w:p>
    <w:p w:rsidR="00A97EF9" w:rsidRDefault="000462BB" w:rsidP="00A97EF9">
      <w:pPr>
        <w:pStyle w:val="CACTitre2"/>
        <w:numPr>
          <w:ilvl w:val="1"/>
          <w:numId w:val="23"/>
        </w:numPr>
      </w:pPr>
      <w:bookmarkStart w:id="108" w:name="_Toc452379366"/>
      <w:r>
        <w:t>NORMES ET INTERPRETATIONS LIEES</w:t>
      </w:r>
      <w:bookmarkEnd w:id="108"/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Corps"/>
        <w:numPr>
          <w:ilvl w:val="0"/>
          <w:numId w:val="36"/>
        </w:numPr>
      </w:pPr>
      <w:r w:rsidRPr="0032611F">
        <w:rPr>
          <w:b/>
        </w:rPr>
        <w:t xml:space="preserve">IFRS 9 </w:t>
      </w:r>
      <w:r>
        <w:t xml:space="preserve">– </w:t>
      </w:r>
      <w:r w:rsidRPr="0032611F">
        <w:rPr>
          <w:i/>
        </w:rPr>
        <w:t>Instruments financiers</w:t>
      </w:r>
    </w:p>
    <w:p w:rsidR="00A97EF9" w:rsidRDefault="00A97EF9" w:rsidP="00A97EF9">
      <w:pPr>
        <w:pStyle w:val="CACCorps"/>
        <w:numPr>
          <w:ilvl w:val="0"/>
          <w:numId w:val="36"/>
        </w:numPr>
      </w:pPr>
      <w:r>
        <w:rPr>
          <w:b/>
        </w:rPr>
        <w:t xml:space="preserve">IAS 32 </w:t>
      </w:r>
      <w:r>
        <w:t xml:space="preserve">– </w:t>
      </w:r>
      <w:r w:rsidRPr="0032611F">
        <w:rPr>
          <w:i/>
        </w:rPr>
        <w:t>Instruments financiers : Présentation</w:t>
      </w:r>
      <w:r>
        <w:t>. Le texte sera abrogé lors de l’entrée en vigueur d’IFRS 9.</w:t>
      </w:r>
    </w:p>
    <w:p w:rsidR="00A97EF9" w:rsidRDefault="00A97EF9" w:rsidP="00A97EF9">
      <w:pPr>
        <w:pStyle w:val="CACCorps"/>
        <w:numPr>
          <w:ilvl w:val="0"/>
          <w:numId w:val="36"/>
        </w:numPr>
      </w:pPr>
      <w:r>
        <w:rPr>
          <w:b/>
        </w:rPr>
        <w:t xml:space="preserve">IAS 39 </w:t>
      </w:r>
      <w:r>
        <w:t xml:space="preserve">– </w:t>
      </w:r>
      <w:r w:rsidRPr="0032611F">
        <w:rPr>
          <w:i/>
        </w:rPr>
        <w:t>Instruments financiers : Comptabilisation et Evaluation</w:t>
      </w:r>
      <w:r>
        <w:rPr>
          <w:i/>
        </w:rPr>
        <w:t xml:space="preserve">. </w:t>
      </w:r>
      <w:r>
        <w:t>Le texte sera abrogé lors de l’entrée en vigueur d’IFRS 9.</w:t>
      </w:r>
    </w:p>
    <w:p w:rsidR="00A97EF9" w:rsidRDefault="00A97EF9" w:rsidP="00A97EF9">
      <w:pPr>
        <w:pStyle w:val="CACCorps"/>
        <w:numPr>
          <w:ilvl w:val="0"/>
          <w:numId w:val="36"/>
        </w:numPr>
      </w:pPr>
      <w:r>
        <w:rPr>
          <w:b/>
        </w:rPr>
        <w:lastRenderedPageBreak/>
        <w:t xml:space="preserve">IAS 30 </w:t>
      </w:r>
      <w:r>
        <w:t xml:space="preserve">– </w:t>
      </w:r>
      <w:r w:rsidRPr="0032611F">
        <w:rPr>
          <w:i/>
        </w:rPr>
        <w:t>Informations à fournir dans les états financiers des banques et institutions financières assimilées</w:t>
      </w:r>
      <w:r>
        <w:t>. Le texte a été abrogé lors de l’entrée en vigueur d’IFRS 7.</w:t>
      </w:r>
    </w:p>
    <w:p w:rsidR="00A97EF9" w:rsidRDefault="00A97EF9" w:rsidP="00A97EF9">
      <w:pPr>
        <w:pStyle w:val="CACCorps"/>
        <w:ind w:left="766"/>
      </w:pPr>
    </w:p>
    <w:p w:rsidR="00A97EF9" w:rsidRDefault="000462BB" w:rsidP="00A97EF9">
      <w:pPr>
        <w:pStyle w:val="CACTitre2"/>
        <w:numPr>
          <w:ilvl w:val="1"/>
          <w:numId w:val="23"/>
        </w:numPr>
      </w:pPr>
      <w:bookmarkStart w:id="109" w:name="_Toc452379367"/>
      <w:r>
        <w:t>REJETS</w:t>
      </w:r>
      <w:r w:rsidR="00A97EF9">
        <w:t xml:space="preserve"> IFRIC </w:t>
      </w:r>
      <w:r>
        <w:t>LIES</w:t>
      </w:r>
      <w:bookmarkEnd w:id="109"/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Corps"/>
      </w:pPr>
      <w:r>
        <w:t>Aucun</w:t>
      </w:r>
    </w:p>
    <w:p w:rsidR="00A97EF9" w:rsidRDefault="00A97EF9" w:rsidP="00A97EF9">
      <w:pPr>
        <w:pStyle w:val="CACCorps"/>
      </w:pPr>
    </w:p>
    <w:p w:rsidR="00A97EF9" w:rsidRDefault="000462BB" w:rsidP="00A97EF9">
      <w:pPr>
        <w:pStyle w:val="CACTitre2"/>
        <w:numPr>
          <w:ilvl w:val="1"/>
          <w:numId w:val="23"/>
        </w:numPr>
      </w:pPr>
      <w:bookmarkStart w:id="110" w:name="_Toc452379368"/>
      <w:r>
        <w:t>RECOMMANDATIONS</w:t>
      </w:r>
      <w:r w:rsidR="00A97EF9">
        <w:t xml:space="preserve"> AMF </w:t>
      </w:r>
      <w:r>
        <w:t>ET DECISIONS</w:t>
      </w:r>
      <w:r w:rsidR="00A97EF9">
        <w:t xml:space="preserve"> ESMA</w:t>
      </w:r>
      <w:bookmarkEnd w:id="110"/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Titre3"/>
        <w:numPr>
          <w:ilvl w:val="2"/>
          <w:numId w:val="23"/>
        </w:numPr>
      </w:pPr>
      <w:bookmarkStart w:id="111" w:name="_Toc452379369"/>
      <w:r>
        <w:t>Recommandations AMF</w:t>
      </w:r>
      <w:bookmarkEnd w:id="111"/>
    </w:p>
    <w:p w:rsidR="00A97EF9" w:rsidRDefault="00A97EF9" w:rsidP="00A97EF9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9"/>
        <w:gridCol w:w="3744"/>
        <w:gridCol w:w="1053"/>
        <w:gridCol w:w="1571"/>
        <w:gridCol w:w="1348"/>
      </w:tblGrid>
      <w:tr w:rsidR="00A97EF9" w:rsidRPr="0032611F" w:rsidTr="00A97EF9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Référence Texte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A97EF9" w:rsidRPr="0032611F" w:rsidTr="00A97EF9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Amendements IFRS 7 - Informations entités ad hoc -  Information sur le risque de liquidité attaché aux</w:t>
            </w: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br/>
              <w:t xml:space="preserve">instruments financiers passifs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2009-28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32611F" w:rsidTr="00A97EF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Informations sur les dépréciations d'actifs financiers comptabilisées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2011-16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32611F" w:rsidTr="00A97EF9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Point d'attention sur l'amendement sur les risques liés au transfert d’actifs financiers et les effets de ces transferts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2011-16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32611F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Justification des niveaux de juste valeur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2012-16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32611F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Valorisation des titres de capital disponibles à la vente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2012-16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32611F" w:rsidTr="00A97EF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Prêts renégociés dans les comptes du prêteur -  Expositions et dépréciations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2012-16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32611F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Transferts d’actifs financiers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2012-16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32611F" w:rsidTr="00A97EF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Instruments financiers : classement en dette ou en capitaux propres - informations à présenter en annexes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2014-03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32611F" w:rsidTr="00A97EF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Environnement économique et implications comptables - Risques spécifiques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2015-08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32611F" w:rsidTr="00A97EF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Opérations de gestion du besoin en fonds de roulement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2015-08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A97EF9" w:rsidRDefault="00A97EF9" w:rsidP="00A97EF9">
      <w:pPr>
        <w:pStyle w:val="CACCorps"/>
      </w:pPr>
    </w:p>
    <w:p w:rsidR="00A97EF9" w:rsidRDefault="00A97EF9" w:rsidP="00A97EF9">
      <w:pPr>
        <w:pStyle w:val="CACTitre3"/>
        <w:numPr>
          <w:ilvl w:val="2"/>
          <w:numId w:val="23"/>
        </w:numPr>
      </w:pPr>
      <w:bookmarkStart w:id="112" w:name="_Toc452379370"/>
      <w:r>
        <w:t>Décisions ESMA</w:t>
      </w:r>
      <w:bookmarkEnd w:id="112"/>
    </w:p>
    <w:p w:rsidR="00A97EF9" w:rsidRDefault="00A97EF9" w:rsidP="00A97EF9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4476"/>
        <w:gridCol w:w="1222"/>
        <w:gridCol w:w="1390"/>
        <w:gridCol w:w="1307"/>
      </w:tblGrid>
      <w:tr w:rsidR="00A97EF9" w:rsidRPr="0032611F" w:rsidTr="000462BB">
        <w:trPr>
          <w:trHeight w:val="600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Référence Texte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A97EF9" w:rsidRPr="0032611F" w:rsidTr="00A97EF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Informations à fournir sur les risques dans le rapport de gestion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EECS/1208-05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32611F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Présentation des instruments financiers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EECS/1209-03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32611F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Informations à fournir sur les instruments financiers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EECS/0610-02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32611F" w:rsidTr="00A97EF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Informations à fournir sur le risque de liquidité des instruments financiers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EECS/0610-09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32611F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Informations à fournir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EECS/0910-08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32611F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Informations à fournir sur les risques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EECS/0211-07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32611F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lastRenderedPageBreak/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Informations à fournir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EECS/0211-09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32611F" w:rsidTr="00A97EF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Informations à fournir sur la juste valeur des instruments financiers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EECS/0113-08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32611F" w:rsidTr="00A97EF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Nature et étendue des risques provenant des instruments financiers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EECS/0213-04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01/05/2011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32611F" w:rsidTr="00A97EF9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Information fournie, par une banque, relative aux prêts qui ont fait l’objet d’amendements ou de moratoires en raison de la situation financière de l’emprunteur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EECS/0214-01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A97EF9" w:rsidRDefault="00A97EF9" w:rsidP="00A97EF9">
      <w:pPr>
        <w:pStyle w:val="CACCorps"/>
      </w:pPr>
    </w:p>
    <w:p w:rsidR="00A97EF9" w:rsidRDefault="000462BB" w:rsidP="00A97EF9">
      <w:pPr>
        <w:pStyle w:val="CACTitre2"/>
        <w:numPr>
          <w:ilvl w:val="1"/>
          <w:numId w:val="23"/>
        </w:numPr>
      </w:pPr>
      <w:bookmarkStart w:id="113" w:name="_Toc452379371"/>
      <w:r>
        <w:t>RAPPELS SUR LA NORME</w:t>
      </w:r>
      <w:bookmarkEnd w:id="113"/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Corps"/>
      </w:pPr>
    </w:p>
    <w:p w:rsidR="00A97EF9" w:rsidRDefault="000462BB" w:rsidP="00A97EF9">
      <w:pPr>
        <w:pStyle w:val="CACTitre2"/>
        <w:numPr>
          <w:ilvl w:val="1"/>
          <w:numId w:val="23"/>
        </w:numPr>
      </w:pPr>
      <w:bookmarkStart w:id="114" w:name="_Toc452379372"/>
      <w:r>
        <w:t>RESSOURCES MISES A DISPOSITION</w:t>
      </w:r>
      <w:bookmarkEnd w:id="114"/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Titre1"/>
        <w:numPr>
          <w:ilvl w:val="0"/>
          <w:numId w:val="27"/>
        </w:numPr>
      </w:pPr>
      <w:bookmarkStart w:id="115" w:name="_Toc452379373"/>
      <w:r>
        <w:t>IFRS 8 – Secteurs opérationnels</w:t>
      </w:r>
      <w:bookmarkEnd w:id="115"/>
    </w:p>
    <w:p w:rsidR="00A97EF9" w:rsidRPr="00DD09B7" w:rsidRDefault="00A97EF9" w:rsidP="00A97EF9"/>
    <w:p w:rsidR="00A97EF9" w:rsidRDefault="000462BB" w:rsidP="00A97EF9">
      <w:pPr>
        <w:pStyle w:val="CACTitre2"/>
        <w:numPr>
          <w:ilvl w:val="1"/>
          <w:numId w:val="23"/>
        </w:numPr>
      </w:pPr>
      <w:bookmarkStart w:id="116" w:name="_Toc452379374"/>
      <w:r>
        <w:t>HISTORIQUE</w:t>
      </w:r>
      <w:bookmarkEnd w:id="116"/>
    </w:p>
    <w:p w:rsidR="00A97EF9" w:rsidRDefault="00A97EF9" w:rsidP="000462BB">
      <w:pPr>
        <w:pStyle w:val="CACCorps"/>
      </w:pPr>
    </w:p>
    <w:p w:rsidR="00A97EF9" w:rsidRDefault="00A97EF9" w:rsidP="00A97EF9">
      <w:pPr>
        <w:pStyle w:val="CACTitre3"/>
        <w:numPr>
          <w:ilvl w:val="2"/>
          <w:numId w:val="23"/>
        </w:numPr>
      </w:pPr>
      <w:bookmarkStart w:id="117" w:name="_Toc452379375"/>
      <w:r>
        <w:t>Historique au niveau de l’Union européenne</w:t>
      </w:r>
      <w:bookmarkEnd w:id="117"/>
    </w:p>
    <w:p w:rsidR="00A97EF9" w:rsidRDefault="00A97EF9" w:rsidP="000462BB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4"/>
        <w:gridCol w:w="1967"/>
        <w:gridCol w:w="1194"/>
        <w:gridCol w:w="1174"/>
        <w:gridCol w:w="1181"/>
        <w:gridCol w:w="1160"/>
        <w:gridCol w:w="1125"/>
      </w:tblGrid>
      <w:tr w:rsidR="00A97EF9" w:rsidRPr="00EE5576" w:rsidTr="00A97EF9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A97EF9" w:rsidRPr="00EE5576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Norme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Secteurs opérationnels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30/11/2006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21/11/2007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EE5576" w:rsidTr="00A97EF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de cohérence des normes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la révision d'IAS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06/09/2007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17/12/2008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EE5576" w:rsidTr="00A97EF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Améliorations Annuelles 2007-2009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Informations à fournir sur les actifs de chaque secteur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16/04/2009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23/03/2010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EE5576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la révision d'IAS 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04/11/2009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19/07/2010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EE5576" w:rsidTr="00A97EF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l'amendemnet d'IAS 19 Informations sur les régimes de prestations définies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16/06/2012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05/06/2012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EE5576" w:rsidTr="00A97EF9">
        <w:trPr>
          <w:trHeight w:val="15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Améliorations Annuelles 2010-2012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Informations à fournir sur les critères de regroupements de secteurs opérationnels </w:t>
            </w: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br/>
              <w:t xml:space="preserve">Rapprochement du total des actifs des secteurs à présenter et de celui de l’ensemble des actifs de l’entité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12/12/2013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17/12/2014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01/02/2015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A97EF9" w:rsidRDefault="00A97EF9" w:rsidP="00A97EF9">
      <w:pPr>
        <w:pStyle w:val="CACCorps"/>
      </w:pPr>
    </w:p>
    <w:p w:rsidR="00A97EF9" w:rsidRDefault="00A97EF9" w:rsidP="00A97EF9">
      <w:pPr>
        <w:pStyle w:val="CACTitre3"/>
        <w:numPr>
          <w:ilvl w:val="2"/>
          <w:numId w:val="23"/>
        </w:numPr>
      </w:pPr>
      <w:bookmarkStart w:id="118" w:name="_Toc452379376"/>
      <w:r>
        <w:t>Textes en cours d’adoption par la Communauté européenne</w:t>
      </w:r>
      <w:bookmarkEnd w:id="118"/>
    </w:p>
    <w:p w:rsidR="00A97EF9" w:rsidRDefault="00A97EF9" w:rsidP="000462BB">
      <w:pPr>
        <w:pStyle w:val="CACCorps"/>
      </w:pPr>
    </w:p>
    <w:p w:rsidR="00A97EF9" w:rsidRDefault="00A97EF9" w:rsidP="00A97EF9">
      <w:pPr>
        <w:pStyle w:val="CACCorps"/>
      </w:pPr>
      <w:r>
        <w:t>Aucun</w:t>
      </w:r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Titre3"/>
        <w:numPr>
          <w:ilvl w:val="2"/>
          <w:numId w:val="23"/>
        </w:numPr>
      </w:pPr>
      <w:bookmarkStart w:id="119" w:name="_Toc452379377"/>
      <w:r>
        <w:t>Textes en cours d’adoption par l’IASB</w:t>
      </w:r>
      <w:bookmarkEnd w:id="119"/>
    </w:p>
    <w:p w:rsidR="00A97EF9" w:rsidRDefault="00A97EF9" w:rsidP="000462BB">
      <w:pPr>
        <w:pStyle w:val="CACCorps"/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4"/>
        <w:gridCol w:w="2920"/>
        <w:gridCol w:w="1275"/>
        <w:gridCol w:w="839"/>
        <w:gridCol w:w="1602"/>
        <w:gridCol w:w="1195"/>
      </w:tblGrid>
      <w:tr w:rsidR="00A97EF9" w:rsidRPr="00EE5576" w:rsidTr="00A97EF9">
        <w:trPr>
          <w:trHeight w:val="600"/>
        </w:trPr>
        <w:tc>
          <w:tcPr>
            <w:tcW w:w="0" w:type="auto"/>
            <w:shd w:val="clear" w:color="000000" w:fill="7030A0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shd w:val="clear" w:color="000000" w:fill="7030A0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shd w:val="clear" w:color="000000" w:fill="7030A0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Activité actuelle</w:t>
            </w:r>
          </w:p>
        </w:tc>
        <w:tc>
          <w:tcPr>
            <w:tcW w:w="0" w:type="auto"/>
            <w:shd w:val="clear" w:color="000000" w:fill="7030A0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Dans les 3 mois</w:t>
            </w:r>
          </w:p>
        </w:tc>
        <w:tc>
          <w:tcPr>
            <w:tcW w:w="0" w:type="auto"/>
            <w:shd w:val="clear" w:color="000000" w:fill="7030A0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Dans les 6 mois</w:t>
            </w:r>
          </w:p>
        </w:tc>
        <w:tc>
          <w:tcPr>
            <w:tcW w:w="0" w:type="auto"/>
            <w:shd w:val="clear" w:color="000000" w:fill="7030A0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Postérieur à 6 mois</w:t>
            </w:r>
          </w:p>
        </w:tc>
      </w:tr>
      <w:tr w:rsidR="00A97EF9" w:rsidRPr="00EE5576" w:rsidTr="00A97EF9">
        <w:trPr>
          <w:trHeight w:val="6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Exposé Sondage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97EF9" w:rsidRPr="00EE5576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val="en-US" w:eastAsia="fr-FR"/>
              </w:rPr>
              <w:t>Clarifications to IFRS 8 arising from the Post-implementation Review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Projet d'Exposé Sondage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Publication de l'Exposé Sondage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 </w:t>
            </w:r>
          </w:p>
        </w:tc>
      </w:tr>
    </w:tbl>
    <w:p w:rsidR="00A97EF9" w:rsidRDefault="00A97EF9" w:rsidP="00A97EF9">
      <w:pPr>
        <w:pStyle w:val="CACCorps"/>
      </w:pPr>
    </w:p>
    <w:p w:rsidR="00A97EF9" w:rsidRDefault="00A97EF9" w:rsidP="00A97EF9">
      <w:pPr>
        <w:pStyle w:val="CACTitre3"/>
        <w:numPr>
          <w:ilvl w:val="2"/>
          <w:numId w:val="23"/>
        </w:numPr>
      </w:pPr>
      <w:bookmarkStart w:id="120" w:name="_Toc452379378"/>
      <w:r>
        <w:t>Projets IASB</w:t>
      </w:r>
      <w:bookmarkEnd w:id="120"/>
    </w:p>
    <w:p w:rsidR="00A97EF9" w:rsidRDefault="00A97EF9" w:rsidP="000462BB">
      <w:pPr>
        <w:pStyle w:val="CACCorps"/>
      </w:pPr>
    </w:p>
    <w:p w:rsidR="00A97EF9" w:rsidRDefault="00A97EF9" w:rsidP="00A97EF9">
      <w:pPr>
        <w:pStyle w:val="CACCorps"/>
      </w:pPr>
      <w:r>
        <w:t>Aucun</w:t>
      </w:r>
    </w:p>
    <w:p w:rsidR="00A97EF9" w:rsidRDefault="00A97EF9" w:rsidP="000462BB">
      <w:pPr>
        <w:pStyle w:val="CACCorps"/>
      </w:pPr>
    </w:p>
    <w:p w:rsidR="00A97EF9" w:rsidRDefault="000462BB" w:rsidP="00A97EF9">
      <w:pPr>
        <w:pStyle w:val="CACTitre2"/>
        <w:numPr>
          <w:ilvl w:val="1"/>
          <w:numId w:val="23"/>
        </w:numPr>
      </w:pPr>
      <w:bookmarkStart w:id="121" w:name="_Toc452379379"/>
      <w:r>
        <w:t>NORMES ET INTERPRETATIONS LIEES</w:t>
      </w:r>
      <w:bookmarkEnd w:id="121"/>
    </w:p>
    <w:p w:rsidR="00A97EF9" w:rsidRDefault="00A97EF9" w:rsidP="00A97EF9">
      <w:pPr>
        <w:pStyle w:val="CACCorps"/>
      </w:pPr>
    </w:p>
    <w:p w:rsidR="00A97EF9" w:rsidRPr="0032611F" w:rsidRDefault="00A97EF9" w:rsidP="00A97EF9">
      <w:pPr>
        <w:pStyle w:val="CACCorps"/>
        <w:numPr>
          <w:ilvl w:val="0"/>
          <w:numId w:val="37"/>
        </w:numPr>
        <w:rPr>
          <w:i/>
        </w:rPr>
      </w:pPr>
      <w:r w:rsidRPr="0032611F">
        <w:rPr>
          <w:b/>
        </w:rPr>
        <w:t>IAS 14</w:t>
      </w:r>
      <w:r>
        <w:t xml:space="preserve"> – </w:t>
      </w:r>
      <w:r w:rsidRPr="0032611F">
        <w:rPr>
          <w:i/>
        </w:rPr>
        <w:t>Information sectorielle</w:t>
      </w:r>
      <w:r>
        <w:rPr>
          <w:i/>
        </w:rPr>
        <w:t xml:space="preserve">. </w:t>
      </w:r>
      <w:r w:rsidRPr="0032611F">
        <w:t>Le texte a été abrogé lors de l’entrée en vigueur d’IFRS 8.</w:t>
      </w:r>
    </w:p>
    <w:p w:rsidR="00A97EF9" w:rsidRPr="0032611F" w:rsidRDefault="00A97EF9" w:rsidP="000462BB">
      <w:pPr>
        <w:pStyle w:val="CACCorps"/>
      </w:pPr>
    </w:p>
    <w:p w:rsidR="00A97EF9" w:rsidRDefault="000462BB" w:rsidP="00A97EF9">
      <w:pPr>
        <w:pStyle w:val="CACTitre2"/>
        <w:numPr>
          <w:ilvl w:val="1"/>
          <w:numId w:val="23"/>
        </w:numPr>
      </w:pPr>
      <w:bookmarkStart w:id="122" w:name="_Toc452379380"/>
      <w:r>
        <w:t>REJETS</w:t>
      </w:r>
      <w:r w:rsidR="00A97EF9">
        <w:t xml:space="preserve"> IFRIC </w:t>
      </w:r>
      <w:r>
        <w:t>LIES</w:t>
      </w:r>
      <w:bookmarkEnd w:id="122"/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Corps"/>
      </w:pPr>
      <w:r>
        <w:t>Aucun</w:t>
      </w:r>
    </w:p>
    <w:p w:rsidR="00A97EF9" w:rsidRDefault="00A97EF9" w:rsidP="00A97EF9">
      <w:pPr>
        <w:pStyle w:val="CACCorps"/>
      </w:pPr>
    </w:p>
    <w:p w:rsidR="00A97EF9" w:rsidRDefault="000462BB" w:rsidP="00A97EF9">
      <w:pPr>
        <w:pStyle w:val="CACTitre2"/>
        <w:numPr>
          <w:ilvl w:val="1"/>
          <w:numId w:val="23"/>
        </w:numPr>
      </w:pPr>
      <w:bookmarkStart w:id="123" w:name="_Toc452379381"/>
      <w:r>
        <w:t>RECOMMANDATIONS</w:t>
      </w:r>
      <w:r w:rsidR="00A97EF9">
        <w:t xml:space="preserve"> AMF </w:t>
      </w:r>
      <w:r>
        <w:t>ET DECISIONS</w:t>
      </w:r>
      <w:r w:rsidR="00A97EF9">
        <w:t xml:space="preserve"> ESMA</w:t>
      </w:r>
      <w:bookmarkEnd w:id="123"/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Titre3"/>
        <w:numPr>
          <w:ilvl w:val="2"/>
          <w:numId w:val="23"/>
        </w:numPr>
      </w:pPr>
      <w:bookmarkStart w:id="124" w:name="_Toc452379382"/>
      <w:r>
        <w:t>Recommandations AMF</w:t>
      </w:r>
      <w:bookmarkEnd w:id="124"/>
    </w:p>
    <w:p w:rsidR="00A97EF9" w:rsidRDefault="00A97EF9" w:rsidP="00A97EF9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9"/>
        <w:gridCol w:w="3352"/>
        <w:gridCol w:w="1126"/>
        <w:gridCol w:w="1744"/>
        <w:gridCol w:w="1494"/>
      </w:tblGrid>
      <w:tr w:rsidR="00A97EF9" w:rsidRPr="0032611F" w:rsidTr="00A97EF9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Référence Texte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A97EF9" w:rsidRPr="0032611F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 suite à l'adoption d'IFRS 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2009-28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32611F" w:rsidTr="00A97EF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Regroupement de secteurs opérationnels en secteurs de présentation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2010-12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32611F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Informations à fournir pour l’ensemble de l’entité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2010-12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32611F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Allocation d’éléments aux secteurs opérationnels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2010-12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32611F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Groupement d’UGT et secteurs opérationnels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2011-16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32611F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Regroupements de secteurs opérationnels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2011-16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32611F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Secteur « Autres 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2011-16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3261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261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A97EF9" w:rsidRDefault="00A97EF9" w:rsidP="00A97EF9">
      <w:pPr>
        <w:pStyle w:val="CACCorps"/>
      </w:pPr>
    </w:p>
    <w:p w:rsidR="00A97EF9" w:rsidRDefault="00A97EF9" w:rsidP="00A97EF9">
      <w:pPr>
        <w:pStyle w:val="CACTitre3"/>
        <w:numPr>
          <w:ilvl w:val="2"/>
          <w:numId w:val="23"/>
        </w:numPr>
      </w:pPr>
      <w:bookmarkStart w:id="125" w:name="_Toc452379383"/>
      <w:r>
        <w:t>Décisions ESMA</w:t>
      </w:r>
      <w:bookmarkEnd w:id="125"/>
    </w:p>
    <w:p w:rsidR="00A97EF9" w:rsidRDefault="00A97EF9" w:rsidP="00A97EF9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9"/>
        <w:gridCol w:w="3831"/>
        <w:gridCol w:w="1273"/>
        <w:gridCol w:w="1737"/>
        <w:gridCol w:w="1555"/>
      </w:tblGrid>
      <w:tr w:rsidR="00A97EF9" w:rsidRPr="00BF351F" w:rsidTr="00EC685B">
        <w:trPr>
          <w:cantSplit/>
          <w:trHeight w:val="600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BF351F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BF351F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BF351F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BF351F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BF351F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BF351F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Référence Texte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BF351F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BF351F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BF351F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BF351F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A97EF9" w:rsidRPr="00BF351F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F35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F35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F351F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F35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Reporting sectoriel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BF35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F35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EECS/1209-07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BF35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F35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F35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F35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BF351F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F35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F35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F351F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F35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Agrégation des secteurs opérationnels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BF35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F35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EECS/0211-04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BF35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F35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01/04/2009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F35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F35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BF351F" w:rsidTr="00A97EF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F35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F35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F351F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F35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Identification du principal décideur opérationnel et d'un secteur opérationnel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BF35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F35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EECS/0112-05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BF35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F35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F35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F35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BF351F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F35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F35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F351F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F35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Informations à fournir sur les secteurs géographiques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BF35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F35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EECS/0213-11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BF35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F35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F35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F35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BF351F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F35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F35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lastRenderedPageBreak/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F351F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F35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Information relative aux principaux clients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BF35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F35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EECS/0214-11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BF35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F35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BF351F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F35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A97EF9" w:rsidRDefault="00A97EF9" w:rsidP="00A97EF9">
      <w:pPr>
        <w:pStyle w:val="CACCorps"/>
      </w:pPr>
    </w:p>
    <w:p w:rsidR="00A97EF9" w:rsidRDefault="000462BB" w:rsidP="00A97EF9">
      <w:pPr>
        <w:pStyle w:val="CACTitre2"/>
        <w:numPr>
          <w:ilvl w:val="1"/>
          <w:numId w:val="23"/>
        </w:numPr>
      </w:pPr>
      <w:bookmarkStart w:id="126" w:name="_Toc452379384"/>
      <w:r>
        <w:t>RAPPELS SUR LA NORME</w:t>
      </w:r>
      <w:bookmarkEnd w:id="126"/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Corps"/>
      </w:pPr>
    </w:p>
    <w:p w:rsidR="00A97EF9" w:rsidRDefault="000462BB" w:rsidP="00A97EF9">
      <w:pPr>
        <w:pStyle w:val="CACTitre2"/>
        <w:numPr>
          <w:ilvl w:val="1"/>
          <w:numId w:val="23"/>
        </w:numPr>
      </w:pPr>
      <w:bookmarkStart w:id="127" w:name="_Toc452379385"/>
      <w:r>
        <w:t>RESSOURCES MISES A DISPOSITION</w:t>
      </w:r>
      <w:bookmarkEnd w:id="127"/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Titre1"/>
        <w:numPr>
          <w:ilvl w:val="0"/>
          <w:numId w:val="29"/>
        </w:numPr>
      </w:pPr>
      <w:bookmarkStart w:id="128" w:name="_Toc452379386"/>
      <w:r>
        <w:t>IAS 24 – Informations relatives aux parties liées</w:t>
      </w:r>
      <w:bookmarkEnd w:id="128"/>
      <w:r>
        <w:t xml:space="preserve"> </w:t>
      </w:r>
    </w:p>
    <w:p w:rsidR="00A97EF9" w:rsidRPr="00DD09B7" w:rsidRDefault="00A97EF9" w:rsidP="00A97EF9"/>
    <w:p w:rsidR="00A97EF9" w:rsidRDefault="000462BB" w:rsidP="00A97EF9">
      <w:pPr>
        <w:pStyle w:val="CACTitre2"/>
        <w:numPr>
          <w:ilvl w:val="1"/>
          <w:numId w:val="23"/>
        </w:numPr>
      </w:pPr>
      <w:bookmarkStart w:id="129" w:name="_Toc452379387"/>
      <w:r>
        <w:t>HISTORIQUE</w:t>
      </w:r>
      <w:bookmarkEnd w:id="129"/>
    </w:p>
    <w:p w:rsidR="00A97EF9" w:rsidRDefault="00A97EF9" w:rsidP="000462BB">
      <w:pPr>
        <w:pStyle w:val="CACCorps"/>
      </w:pPr>
    </w:p>
    <w:p w:rsidR="00A97EF9" w:rsidRDefault="00A97EF9" w:rsidP="00A97EF9">
      <w:pPr>
        <w:pStyle w:val="CACTitre3"/>
        <w:numPr>
          <w:ilvl w:val="2"/>
          <w:numId w:val="23"/>
        </w:numPr>
      </w:pPr>
      <w:bookmarkStart w:id="130" w:name="_Toc452379388"/>
      <w:r>
        <w:t>Historique au niveau de l’Union européenne</w:t>
      </w:r>
      <w:bookmarkEnd w:id="130"/>
    </w:p>
    <w:p w:rsidR="00A97EF9" w:rsidRDefault="00A97EF9" w:rsidP="000462BB">
      <w:pPr>
        <w:pStyle w:val="CACCorps"/>
      </w:pPr>
    </w:p>
    <w:tbl>
      <w:tblPr>
        <w:tblW w:w="0" w:type="auto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1"/>
        <w:gridCol w:w="2788"/>
        <w:gridCol w:w="1100"/>
        <w:gridCol w:w="1072"/>
        <w:gridCol w:w="1025"/>
        <w:gridCol w:w="1101"/>
        <w:gridCol w:w="918"/>
      </w:tblGrid>
      <w:tr w:rsidR="00A97EF9" w:rsidRPr="00EE5576" w:rsidTr="00A97EF9">
        <w:trPr>
          <w:trHeight w:val="600"/>
        </w:trPr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2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IASB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IASB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UE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UE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A97EF9" w:rsidRPr="00EE5576" w:rsidTr="00A97EF9">
        <w:trPr>
          <w:trHeight w:val="300"/>
        </w:trPr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Norme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A97EF9" w:rsidRPr="00EE5576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Information relative aux parties liées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01/07/1984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01/01/1986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29/09/2003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16/10/2003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NON Caduc</w:t>
            </w:r>
          </w:p>
        </w:tc>
      </w:tr>
      <w:tr w:rsidR="00A97EF9" w:rsidRPr="00EE5576" w:rsidTr="00A97EF9">
        <w:trPr>
          <w:trHeight w:val="300"/>
        </w:trPr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Révision Norme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A97EF9" w:rsidRPr="00EE5576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Information relative aux parties liées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18/12/2003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29/12/2004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NON Caduc</w:t>
            </w:r>
          </w:p>
        </w:tc>
      </w:tr>
      <w:tr w:rsidR="00A97EF9" w:rsidRPr="00EE5576" w:rsidTr="00A97EF9">
        <w:trPr>
          <w:trHeight w:val="900"/>
        </w:trPr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A97EF9" w:rsidRPr="00EE5576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 suite aux Amendements d'IAS 19 sur les gains et pertes actuariels, les régimes de groupes et les informations à fournir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16/12/2004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08/11/2005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NON Caduc</w:t>
            </w:r>
          </w:p>
        </w:tc>
      </w:tr>
      <w:tr w:rsidR="00A97EF9" w:rsidRPr="00EE5576" w:rsidTr="00A97EF9">
        <w:trPr>
          <w:trHeight w:val="600"/>
        </w:trPr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de cohérence des normes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A97EF9" w:rsidRPr="00EE5576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la révision d'IAS 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06/09/2007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17/12/2008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NON Caduc</w:t>
            </w:r>
          </w:p>
        </w:tc>
      </w:tr>
      <w:tr w:rsidR="00A97EF9" w:rsidRPr="00EE5576" w:rsidTr="00A97EF9">
        <w:trPr>
          <w:trHeight w:val="300"/>
        </w:trPr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Révision Norme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Information relative aux parties liées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04/11/2009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19/07/2010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EE5576" w:rsidTr="00A97EF9">
        <w:trPr>
          <w:trHeight w:val="600"/>
        </w:trPr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l'amendemnet d'IAS 19 Informations sur les régimes de prestations définies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16/06/2012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05/06/2012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EE5576" w:rsidTr="00A97EF9">
        <w:trPr>
          <w:trHeight w:val="300"/>
        </w:trPr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12/05/2011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11/12/2012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EE5576" w:rsidTr="00A97EF9">
        <w:trPr>
          <w:trHeight w:val="300"/>
        </w:trPr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11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12/05/2011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11/12/2012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EE5576" w:rsidTr="00A97EF9">
        <w:trPr>
          <w:trHeight w:val="600"/>
        </w:trPr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Améliorations Annuelles 2010-2012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A97EF9" w:rsidRPr="00EE5576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Prestations du personnel « clé » de direction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12/12/2013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01/07/2014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17/12/2014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01/02/2015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A97EF9" w:rsidRPr="00EE5576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E557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A97EF9" w:rsidRDefault="00A97EF9" w:rsidP="00A97EF9">
      <w:pPr>
        <w:pStyle w:val="CACCorps"/>
      </w:pPr>
    </w:p>
    <w:p w:rsidR="00A97EF9" w:rsidRDefault="00A97EF9" w:rsidP="00A97EF9">
      <w:pPr>
        <w:pStyle w:val="CACTitre3"/>
        <w:numPr>
          <w:ilvl w:val="2"/>
          <w:numId w:val="23"/>
        </w:numPr>
      </w:pPr>
      <w:bookmarkStart w:id="131" w:name="_Toc452379389"/>
      <w:r>
        <w:t>Textes en cours d’adoption par la Communauté européenne</w:t>
      </w:r>
      <w:bookmarkEnd w:id="131"/>
    </w:p>
    <w:p w:rsidR="00A97EF9" w:rsidRDefault="00A97EF9" w:rsidP="000462BB">
      <w:pPr>
        <w:pStyle w:val="CACCorps"/>
      </w:pPr>
    </w:p>
    <w:p w:rsidR="00A97EF9" w:rsidRDefault="00A97EF9" w:rsidP="00A97EF9">
      <w:pPr>
        <w:pStyle w:val="CACCorps"/>
      </w:pPr>
      <w:r>
        <w:t>Aucun</w:t>
      </w:r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Titre3"/>
        <w:numPr>
          <w:ilvl w:val="2"/>
          <w:numId w:val="23"/>
        </w:numPr>
      </w:pPr>
      <w:bookmarkStart w:id="132" w:name="_Toc452379390"/>
      <w:r>
        <w:t>Textes en cours d’adoption par l’IASB</w:t>
      </w:r>
      <w:bookmarkEnd w:id="132"/>
    </w:p>
    <w:p w:rsidR="00A97EF9" w:rsidRDefault="00A97EF9" w:rsidP="000462BB">
      <w:pPr>
        <w:pStyle w:val="CACCorps"/>
      </w:pPr>
    </w:p>
    <w:p w:rsidR="00A97EF9" w:rsidRDefault="00A97EF9" w:rsidP="00A97EF9">
      <w:pPr>
        <w:pStyle w:val="CACCorps"/>
      </w:pPr>
      <w:r>
        <w:t>Aucun</w:t>
      </w:r>
    </w:p>
    <w:p w:rsidR="00EC685B" w:rsidRDefault="00EC685B">
      <w:pPr>
        <w:jc w:val="left"/>
      </w:pPr>
      <w:r>
        <w:br w:type="page"/>
      </w:r>
    </w:p>
    <w:p w:rsidR="00EC685B" w:rsidRDefault="00EC685B" w:rsidP="00A97EF9">
      <w:pPr>
        <w:pStyle w:val="CACCorps"/>
      </w:pPr>
    </w:p>
    <w:p w:rsidR="00A97EF9" w:rsidRDefault="00A97EF9" w:rsidP="00A97EF9">
      <w:pPr>
        <w:pStyle w:val="CACTitre3"/>
        <w:numPr>
          <w:ilvl w:val="2"/>
          <w:numId w:val="23"/>
        </w:numPr>
      </w:pPr>
      <w:bookmarkStart w:id="133" w:name="_Toc452379391"/>
      <w:r>
        <w:t>Projets IASB</w:t>
      </w:r>
      <w:bookmarkEnd w:id="133"/>
    </w:p>
    <w:p w:rsidR="00A97EF9" w:rsidRDefault="00A97EF9" w:rsidP="000462BB">
      <w:pPr>
        <w:pStyle w:val="CACCorps"/>
      </w:pPr>
    </w:p>
    <w:p w:rsidR="00A97EF9" w:rsidRDefault="00A97EF9" w:rsidP="00A97EF9">
      <w:pPr>
        <w:pStyle w:val="CACCorps"/>
      </w:pPr>
      <w:r>
        <w:t>Aucun</w:t>
      </w:r>
    </w:p>
    <w:p w:rsidR="00A97EF9" w:rsidRDefault="00A97EF9" w:rsidP="000462BB">
      <w:pPr>
        <w:pStyle w:val="CACCorps"/>
      </w:pPr>
    </w:p>
    <w:p w:rsidR="00A97EF9" w:rsidRDefault="000462BB" w:rsidP="00A97EF9">
      <w:pPr>
        <w:pStyle w:val="CACTitre2"/>
        <w:numPr>
          <w:ilvl w:val="1"/>
          <w:numId w:val="23"/>
        </w:numPr>
      </w:pPr>
      <w:bookmarkStart w:id="134" w:name="_Toc452379392"/>
      <w:r>
        <w:t>NORMES ET INTERPRETATIONS LIEES</w:t>
      </w:r>
      <w:bookmarkEnd w:id="134"/>
    </w:p>
    <w:p w:rsidR="00A97EF9" w:rsidRDefault="00A97EF9" w:rsidP="00A97EF9">
      <w:pPr>
        <w:pStyle w:val="CACCorps"/>
      </w:pPr>
    </w:p>
    <w:p w:rsidR="00A97EF9" w:rsidRPr="00BF351F" w:rsidRDefault="00A97EF9" w:rsidP="00A97EF9">
      <w:pPr>
        <w:pStyle w:val="CACCorps"/>
        <w:numPr>
          <w:ilvl w:val="0"/>
          <w:numId w:val="37"/>
        </w:numPr>
      </w:pPr>
      <w:r w:rsidRPr="00BF351F">
        <w:rPr>
          <w:b/>
        </w:rPr>
        <w:t>IFRS 2</w:t>
      </w:r>
      <w:r>
        <w:t xml:space="preserve"> – </w:t>
      </w:r>
      <w:r w:rsidRPr="00BF351F">
        <w:rPr>
          <w:i/>
        </w:rPr>
        <w:t>Paiement fondé sur des actions</w:t>
      </w:r>
    </w:p>
    <w:p w:rsidR="00A97EF9" w:rsidRPr="00BF351F" w:rsidRDefault="00A97EF9" w:rsidP="00A97EF9">
      <w:pPr>
        <w:pStyle w:val="CACCorps"/>
        <w:numPr>
          <w:ilvl w:val="0"/>
          <w:numId w:val="37"/>
        </w:numPr>
      </w:pPr>
      <w:r w:rsidRPr="00BF351F">
        <w:rPr>
          <w:b/>
        </w:rPr>
        <w:t>IAS 19</w:t>
      </w:r>
      <w:r>
        <w:t xml:space="preserve"> – </w:t>
      </w:r>
      <w:r w:rsidRPr="00BF351F">
        <w:rPr>
          <w:i/>
        </w:rPr>
        <w:t>Avantage du personnel</w:t>
      </w:r>
    </w:p>
    <w:p w:rsidR="00A97EF9" w:rsidRPr="000462BB" w:rsidRDefault="00A97EF9" w:rsidP="000462BB">
      <w:pPr>
        <w:pStyle w:val="CACCorps"/>
      </w:pPr>
    </w:p>
    <w:p w:rsidR="00A97EF9" w:rsidRDefault="000462BB" w:rsidP="00A97EF9">
      <w:pPr>
        <w:pStyle w:val="CACTitre2"/>
        <w:numPr>
          <w:ilvl w:val="1"/>
          <w:numId w:val="23"/>
        </w:numPr>
      </w:pPr>
      <w:bookmarkStart w:id="135" w:name="_Toc452379393"/>
      <w:r>
        <w:t>REJETS</w:t>
      </w:r>
      <w:r w:rsidR="00A97EF9">
        <w:t xml:space="preserve"> IFRIC </w:t>
      </w:r>
      <w:r>
        <w:t>LIES</w:t>
      </w:r>
      <w:bookmarkEnd w:id="135"/>
    </w:p>
    <w:p w:rsidR="00A97EF9" w:rsidRDefault="00A97EF9" w:rsidP="00A97EF9">
      <w:pPr>
        <w:pStyle w:val="CACCorps"/>
      </w:pPr>
    </w:p>
    <w:tbl>
      <w:tblPr>
        <w:tblW w:w="94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0"/>
        <w:gridCol w:w="5360"/>
        <w:gridCol w:w="1840"/>
      </w:tblGrid>
      <w:tr w:rsidR="00A97EF9" w:rsidRPr="00583A7E" w:rsidTr="00A97EF9">
        <w:trPr>
          <w:trHeight w:val="30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583A7E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583A7E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TYPE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583A7E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583A7E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TITRE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583A7E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583A7E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Date de décision</w:t>
            </w:r>
          </w:p>
        </w:tc>
      </w:tr>
      <w:tr w:rsidR="00A97EF9" w:rsidRPr="00583A7E" w:rsidTr="00A97EF9">
        <w:trPr>
          <w:trHeight w:val="6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583A7E" w:rsidRDefault="00A97EF9" w:rsidP="00A97EF9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583A7E">
              <w:rPr>
                <w:rFonts w:eastAsia="Times New Roman" w:cs="Times New Roman"/>
                <w:color w:val="000000"/>
                <w:lang w:eastAsia="fr-FR"/>
              </w:rPr>
              <w:t>Rejet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583A7E" w:rsidRDefault="00A97EF9" w:rsidP="00A97EF9">
            <w:pPr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583A7E">
              <w:rPr>
                <w:rFonts w:eastAsia="Times New Roman" w:cs="Times New Roman"/>
                <w:color w:val="000000"/>
                <w:lang w:eastAsia="fr-FR"/>
              </w:rPr>
              <w:t>Définition des membres proches de la famille d'une personne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583A7E" w:rsidRDefault="00A97EF9" w:rsidP="00A97EF9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583A7E">
              <w:rPr>
                <w:rFonts w:eastAsia="Times New Roman" w:cs="Times New Roman"/>
                <w:color w:val="000000"/>
                <w:lang w:eastAsia="fr-FR"/>
              </w:rPr>
              <w:t>12/</w:t>
            </w:r>
            <w:r>
              <w:rPr>
                <w:rFonts w:eastAsia="Times New Roman" w:cs="Times New Roman"/>
                <w:color w:val="000000"/>
                <w:lang w:eastAsia="fr-FR"/>
              </w:rPr>
              <w:t>05</w:t>
            </w:r>
            <w:r w:rsidRPr="00583A7E">
              <w:rPr>
                <w:rFonts w:eastAsia="Times New Roman" w:cs="Times New Roman"/>
                <w:color w:val="000000"/>
                <w:lang w:eastAsia="fr-FR"/>
              </w:rPr>
              <w:t>/</w:t>
            </w:r>
            <w:r>
              <w:rPr>
                <w:rFonts w:eastAsia="Times New Roman" w:cs="Times New Roman"/>
                <w:color w:val="000000"/>
                <w:lang w:eastAsia="fr-FR"/>
              </w:rPr>
              <w:t>2015</w:t>
            </w:r>
          </w:p>
        </w:tc>
      </w:tr>
    </w:tbl>
    <w:p w:rsidR="00A97EF9" w:rsidRDefault="00A97EF9" w:rsidP="00A97EF9">
      <w:pPr>
        <w:pStyle w:val="CACCorps"/>
      </w:pPr>
    </w:p>
    <w:p w:rsidR="00A97EF9" w:rsidRDefault="000462BB" w:rsidP="00A97EF9">
      <w:pPr>
        <w:pStyle w:val="CACTitre2"/>
        <w:numPr>
          <w:ilvl w:val="1"/>
          <w:numId w:val="23"/>
        </w:numPr>
      </w:pPr>
      <w:bookmarkStart w:id="136" w:name="_Toc452379394"/>
      <w:r>
        <w:t>RECOMMANDATIONS</w:t>
      </w:r>
      <w:r w:rsidR="00A97EF9">
        <w:t xml:space="preserve"> AMF </w:t>
      </w:r>
      <w:r>
        <w:t>ET DECISIONS</w:t>
      </w:r>
      <w:r w:rsidR="00A97EF9">
        <w:t xml:space="preserve"> ESMA</w:t>
      </w:r>
      <w:bookmarkEnd w:id="136"/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Titre3"/>
        <w:numPr>
          <w:ilvl w:val="2"/>
          <w:numId w:val="23"/>
        </w:numPr>
      </w:pPr>
      <w:bookmarkStart w:id="137" w:name="_Toc452379395"/>
      <w:r>
        <w:t>Recommandations AMF</w:t>
      </w:r>
      <w:bookmarkEnd w:id="137"/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Corps"/>
      </w:pPr>
      <w:r>
        <w:t>Aucune</w:t>
      </w:r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Titre3"/>
        <w:numPr>
          <w:ilvl w:val="2"/>
          <w:numId w:val="23"/>
        </w:numPr>
      </w:pPr>
      <w:bookmarkStart w:id="138" w:name="_Toc452379396"/>
      <w:r>
        <w:t>Décisions ESMA</w:t>
      </w:r>
      <w:bookmarkEnd w:id="138"/>
    </w:p>
    <w:p w:rsidR="00A97EF9" w:rsidRDefault="00A97EF9" w:rsidP="00A97EF9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9"/>
        <w:gridCol w:w="4214"/>
        <w:gridCol w:w="1243"/>
        <w:gridCol w:w="1531"/>
        <w:gridCol w:w="1408"/>
      </w:tblGrid>
      <w:tr w:rsidR="00A97EF9" w:rsidRPr="00583A7E" w:rsidTr="00A97EF9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583A7E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583A7E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583A7E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583A7E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583A7E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583A7E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Référence Texte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583A7E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583A7E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583A7E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583A7E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A97EF9" w:rsidRPr="00583A7E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583A7E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3A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583A7E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3A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Définition du principal décideur opérationnel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583A7E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3A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EECS/0508-09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583A7E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3A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583A7E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3A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583A7E" w:rsidTr="00A97EF9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583A7E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3A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583A7E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3A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Informations à fournir sur la rémunération des dirigeants et sur les transactions avec les parties liées à ces dirigeants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583A7E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3A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EECS/0809-06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583A7E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3A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583A7E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3A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583A7E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583A7E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3A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583A7E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3A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Informations à fournir sur les parties liées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583A7E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3A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EECS/1209-11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583A7E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3A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583A7E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3A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583A7E" w:rsidTr="00A97EF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583A7E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3A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583A7E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3A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Informations sur les parties liées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583A7E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3A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EECS/0610-11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583A7E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3A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583A7E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3A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A97EF9" w:rsidRPr="00583A7E" w:rsidTr="00A97EF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583A7E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3A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583A7E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3A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Informations sur les parties liées dans les états financiers intérimaires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583A7E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3A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EECS/0113-06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583A7E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3A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01/04/2010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583A7E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3A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A97EF9" w:rsidRDefault="00A97EF9" w:rsidP="00A97EF9">
      <w:pPr>
        <w:pStyle w:val="CACCorps"/>
      </w:pPr>
    </w:p>
    <w:p w:rsidR="00A97EF9" w:rsidRDefault="000462BB" w:rsidP="00A97EF9">
      <w:pPr>
        <w:pStyle w:val="CACTitre2"/>
        <w:numPr>
          <w:ilvl w:val="1"/>
          <w:numId w:val="23"/>
        </w:numPr>
      </w:pPr>
      <w:bookmarkStart w:id="139" w:name="_Toc452379397"/>
      <w:r>
        <w:t>RAPPELS SUR LA NORME</w:t>
      </w:r>
      <w:bookmarkEnd w:id="139"/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Corps"/>
      </w:pPr>
    </w:p>
    <w:p w:rsidR="00A97EF9" w:rsidRDefault="000462BB" w:rsidP="00A97EF9">
      <w:pPr>
        <w:pStyle w:val="CACTitre2"/>
        <w:numPr>
          <w:ilvl w:val="1"/>
          <w:numId w:val="23"/>
        </w:numPr>
      </w:pPr>
      <w:bookmarkStart w:id="140" w:name="_Toc452379398"/>
      <w:r>
        <w:t>RESSOURCES MISES A DISPOSITION</w:t>
      </w:r>
      <w:bookmarkEnd w:id="140"/>
    </w:p>
    <w:p w:rsidR="00EC685B" w:rsidRDefault="00EC685B">
      <w:pPr>
        <w:jc w:val="left"/>
      </w:pPr>
      <w:r>
        <w:br w:type="page"/>
      </w:r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Titre1"/>
        <w:numPr>
          <w:ilvl w:val="0"/>
          <w:numId w:val="30"/>
        </w:numPr>
      </w:pPr>
      <w:bookmarkStart w:id="141" w:name="_Toc452379399"/>
      <w:r>
        <w:t>guide Pratique</w:t>
      </w:r>
      <w:r w:rsidRPr="00DF4C4F">
        <w:t xml:space="preserve"> sur l’application du concept de matérialité</w:t>
      </w:r>
      <w:bookmarkEnd w:id="141"/>
      <w:r>
        <w:t xml:space="preserve"> </w:t>
      </w:r>
    </w:p>
    <w:p w:rsidR="00A97EF9" w:rsidRPr="00DD09B7" w:rsidRDefault="00A97EF9" w:rsidP="00A97EF9"/>
    <w:p w:rsidR="00A97EF9" w:rsidRDefault="000462BB" w:rsidP="00A97EF9">
      <w:pPr>
        <w:pStyle w:val="CACTitre2"/>
        <w:numPr>
          <w:ilvl w:val="1"/>
          <w:numId w:val="23"/>
        </w:numPr>
      </w:pPr>
      <w:bookmarkStart w:id="142" w:name="_Toc452379400"/>
      <w:r>
        <w:t>HISTORIQUE</w:t>
      </w:r>
      <w:bookmarkEnd w:id="142"/>
    </w:p>
    <w:p w:rsidR="00A97EF9" w:rsidRDefault="00A97EF9" w:rsidP="000462BB">
      <w:pPr>
        <w:pStyle w:val="CACCorps"/>
      </w:pPr>
    </w:p>
    <w:p w:rsidR="00A97EF9" w:rsidRDefault="00A97EF9" w:rsidP="00A97EF9">
      <w:pPr>
        <w:pStyle w:val="CACTitre3"/>
        <w:numPr>
          <w:ilvl w:val="2"/>
          <w:numId w:val="23"/>
        </w:numPr>
      </w:pPr>
      <w:bookmarkStart w:id="143" w:name="_Toc452379401"/>
      <w:r>
        <w:t>Historique au niveau de l’Union européenne</w:t>
      </w:r>
      <w:bookmarkEnd w:id="143"/>
    </w:p>
    <w:p w:rsidR="00A97EF9" w:rsidRDefault="00A97EF9" w:rsidP="000462BB">
      <w:pPr>
        <w:pStyle w:val="CACCorps"/>
      </w:pPr>
    </w:p>
    <w:p w:rsidR="00A97EF9" w:rsidRDefault="00A97EF9" w:rsidP="00A97EF9">
      <w:pPr>
        <w:pStyle w:val="CACCorps"/>
      </w:pPr>
      <w:r>
        <w:t>Aucun</w:t>
      </w:r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Titre3"/>
        <w:numPr>
          <w:ilvl w:val="2"/>
          <w:numId w:val="23"/>
        </w:numPr>
      </w:pPr>
      <w:bookmarkStart w:id="144" w:name="_Toc452379402"/>
      <w:r>
        <w:t>Textes en cours d’adoption par la Communauté européenne</w:t>
      </w:r>
      <w:bookmarkEnd w:id="144"/>
    </w:p>
    <w:p w:rsidR="00A97EF9" w:rsidRDefault="00A97EF9" w:rsidP="000462BB">
      <w:pPr>
        <w:pStyle w:val="CACCorps"/>
      </w:pPr>
    </w:p>
    <w:p w:rsidR="00A97EF9" w:rsidRDefault="00A97EF9" w:rsidP="00A97EF9">
      <w:pPr>
        <w:pStyle w:val="CACCorps"/>
      </w:pPr>
      <w:r>
        <w:t>Aucun</w:t>
      </w:r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Titre3"/>
        <w:numPr>
          <w:ilvl w:val="2"/>
          <w:numId w:val="23"/>
        </w:numPr>
      </w:pPr>
      <w:bookmarkStart w:id="145" w:name="_Toc452379403"/>
      <w:r>
        <w:t>Textes en cours d’adoption par l’IASB</w:t>
      </w:r>
      <w:bookmarkEnd w:id="145"/>
    </w:p>
    <w:p w:rsidR="00A97EF9" w:rsidRDefault="00A97EF9" w:rsidP="000462BB">
      <w:pPr>
        <w:pStyle w:val="CACCorps"/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1"/>
        <w:gridCol w:w="2785"/>
        <w:gridCol w:w="1102"/>
        <w:gridCol w:w="979"/>
        <w:gridCol w:w="1873"/>
        <w:gridCol w:w="1315"/>
      </w:tblGrid>
      <w:tr w:rsidR="00A97EF9" w:rsidRPr="00F02C3D" w:rsidTr="00A97EF9">
        <w:trPr>
          <w:trHeight w:val="600"/>
        </w:trPr>
        <w:tc>
          <w:tcPr>
            <w:tcW w:w="0" w:type="auto"/>
            <w:shd w:val="clear" w:color="000000" w:fill="7030A0"/>
            <w:vAlign w:val="center"/>
            <w:hideMark/>
          </w:tcPr>
          <w:p w:rsidR="00A97EF9" w:rsidRPr="00F02C3D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02C3D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shd w:val="clear" w:color="000000" w:fill="7030A0"/>
            <w:vAlign w:val="center"/>
            <w:hideMark/>
          </w:tcPr>
          <w:p w:rsidR="00A97EF9" w:rsidRPr="00F02C3D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02C3D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shd w:val="clear" w:color="000000" w:fill="7030A0"/>
            <w:vAlign w:val="center"/>
            <w:hideMark/>
          </w:tcPr>
          <w:p w:rsidR="00A97EF9" w:rsidRPr="00F02C3D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02C3D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Activité actuelle</w:t>
            </w:r>
          </w:p>
        </w:tc>
        <w:tc>
          <w:tcPr>
            <w:tcW w:w="0" w:type="auto"/>
            <w:shd w:val="clear" w:color="000000" w:fill="7030A0"/>
            <w:vAlign w:val="center"/>
            <w:hideMark/>
          </w:tcPr>
          <w:p w:rsidR="00A97EF9" w:rsidRPr="00F02C3D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02C3D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Dans les 3 mois</w:t>
            </w:r>
          </w:p>
        </w:tc>
        <w:tc>
          <w:tcPr>
            <w:tcW w:w="0" w:type="auto"/>
            <w:shd w:val="clear" w:color="000000" w:fill="7030A0"/>
            <w:vAlign w:val="center"/>
            <w:hideMark/>
          </w:tcPr>
          <w:p w:rsidR="00A97EF9" w:rsidRPr="00F02C3D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02C3D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Dans les 6 mois</w:t>
            </w:r>
          </w:p>
        </w:tc>
        <w:tc>
          <w:tcPr>
            <w:tcW w:w="0" w:type="auto"/>
            <w:shd w:val="clear" w:color="000000" w:fill="7030A0"/>
            <w:vAlign w:val="center"/>
            <w:hideMark/>
          </w:tcPr>
          <w:p w:rsidR="00A97EF9" w:rsidRPr="00F02C3D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02C3D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Postérieur à 6 mois</w:t>
            </w:r>
          </w:p>
        </w:tc>
      </w:tr>
      <w:tr w:rsidR="00A97EF9" w:rsidRPr="00F02C3D" w:rsidTr="00A97EF9">
        <w:trPr>
          <w:trHeight w:val="900"/>
        </w:trPr>
        <w:tc>
          <w:tcPr>
            <w:tcW w:w="0" w:type="auto"/>
            <w:shd w:val="clear" w:color="auto" w:fill="auto"/>
            <w:vAlign w:val="center"/>
            <w:hideMark/>
          </w:tcPr>
          <w:p w:rsidR="00A97EF9" w:rsidRPr="00F02C3D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02C3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Exposé Sondage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97EF9" w:rsidRPr="00F02C3D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02C3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Application de la matérialité dans les Etats financiers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97EF9" w:rsidRPr="00F02C3D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02C3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Analyse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97EF9" w:rsidRPr="00F02C3D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02C3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97EF9" w:rsidRPr="00F02C3D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02C3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 de la Direction du Projet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97EF9" w:rsidRPr="00F02C3D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02C3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 </w:t>
            </w:r>
          </w:p>
        </w:tc>
      </w:tr>
    </w:tbl>
    <w:p w:rsidR="00A97EF9" w:rsidRDefault="00A97EF9" w:rsidP="00A97EF9">
      <w:pPr>
        <w:pStyle w:val="CACCorps"/>
      </w:pPr>
    </w:p>
    <w:p w:rsidR="00A97EF9" w:rsidRDefault="00A97EF9" w:rsidP="00A97EF9">
      <w:pPr>
        <w:pStyle w:val="CACTitre3"/>
        <w:numPr>
          <w:ilvl w:val="2"/>
          <w:numId w:val="23"/>
        </w:numPr>
      </w:pPr>
      <w:bookmarkStart w:id="146" w:name="_Toc452379404"/>
      <w:r>
        <w:t>Projets IASB</w:t>
      </w:r>
      <w:bookmarkEnd w:id="146"/>
    </w:p>
    <w:p w:rsidR="00A97EF9" w:rsidRDefault="00A97EF9" w:rsidP="000462BB">
      <w:pPr>
        <w:pStyle w:val="CACCorps"/>
      </w:pPr>
    </w:p>
    <w:p w:rsidR="00A97EF9" w:rsidRDefault="00A97EF9" w:rsidP="00A97EF9">
      <w:pPr>
        <w:pStyle w:val="CACCorps"/>
      </w:pPr>
      <w:r>
        <w:t>Aucun</w:t>
      </w:r>
    </w:p>
    <w:p w:rsidR="00A97EF9" w:rsidRDefault="00A97EF9" w:rsidP="000462BB">
      <w:pPr>
        <w:pStyle w:val="CACCorps"/>
      </w:pPr>
    </w:p>
    <w:p w:rsidR="00A97EF9" w:rsidRDefault="000462BB" w:rsidP="00A97EF9">
      <w:pPr>
        <w:pStyle w:val="CACTitre2"/>
        <w:numPr>
          <w:ilvl w:val="1"/>
          <w:numId w:val="23"/>
        </w:numPr>
      </w:pPr>
      <w:bookmarkStart w:id="147" w:name="_Toc452379405"/>
      <w:r>
        <w:t>NORMES ET INTERPRETATIONS LIEES</w:t>
      </w:r>
      <w:bookmarkEnd w:id="147"/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Corps"/>
        <w:numPr>
          <w:ilvl w:val="0"/>
          <w:numId w:val="38"/>
        </w:numPr>
      </w:pPr>
      <w:r w:rsidRPr="00F02C3D">
        <w:rPr>
          <w:b/>
        </w:rPr>
        <w:t xml:space="preserve">IAS 1 </w:t>
      </w:r>
      <w:r>
        <w:t xml:space="preserve">– </w:t>
      </w:r>
      <w:r w:rsidRPr="00F02C3D">
        <w:rPr>
          <w:i/>
        </w:rPr>
        <w:t>Présentation des états financiers</w:t>
      </w:r>
    </w:p>
    <w:p w:rsidR="00A97EF9" w:rsidRDefault="00A97EF9" w:rsidP="00A97EF9">
      <w:pPr>
        <w:pStyle w:val="CACCorps"/>
        <w:numPr>
          <w:ilvl w:val="0"/>
          <w:numId w:val="38"/>
        </w:numPr>
      </w:pPr>
      <w:r w:rsidRPr="00F02C3D">
        <w:rPr>
          <w:b/>
        </w:rPr>
        <w:t>IAS 8</w:t>
      </w:r>
      <w:r>
        <w:t xml:space="preserve"> – </w:t>
      </w:r>
      <w:r w:rsidRPr="00F02C3D">
        <w:rPr>
          <w:i/>
        </w:rPr>
        <w:t>Méthodes comptables, changements dans les estimations comptables et erreurs</w:t>
      </w:r>
    </w:p>
    <w:p w:rsidR="00A97EF9" w:rsidRPr="000462BB" w:rsidRDefault="00A97EF9" w:rsidP="000462BB">
      <w:pPr>
        <w:pStyle w:val="CACCorps"/>
      </w:pPr>
    </w:p>
    <w:p w:rsidR="00A97EF9" w:rsidRDefault="000462BB" w:rsidP="00A97EF9">
      <w:pPr>
        <w:pStyle w:val="CACTitre2"/>
        <w:numPr>
          <w:ilvl w:val="1"/>
          <w:numId w:val="23"/>
        </w:numPr>
      </w:pPr>
      <w:bookmarkStart w:id="148" w:name="_Toc452379406"/>
      <w:r>
        <w:t>REJETS</w:t>
      </w:r>
      <w:r w:rsidR="00A97EF9">
        <w:t xml:space="preserve"> IFRIC </w:t>
      </w:r>
      <w:r>
        <w:t>LIES</w:t>
      </w:r>
      <w:bookmarkEnd w:id="148"/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Corps"/>
      </w:pPr>
      <w:r>
        <w:t>Aucun</w:t>
      </w:r>
    </w:p>
    <w:p w:rsidR="00A97EF9" w:rsidRDefault="00A97EF9" w:rsidP="00A97EF9">
      <w:pPr>
        <w:pStyle w:val="CACCorps"/>
      </w:pPr>
    </w:p>
    <w:p w:rsidR="00A97EF9" w:rsidRDefault="000462BB" w:rsidP="00A97EF9">
      <w:pPr>
        <w:pStyle w:val="CACTitre2"/>
        <w:numPr>
          <w:ilvl w:val="1"/>
          <w:numId w:val="23"/>
        </w:numPr>
      </w:pPr>
      <w:bookmarkStart w:id="149" w:name="_Toc452379407"/>
      <w:r>
        <w:t>RECOMMANDATIONS</w:t>
      </w:r>
      <w:r w:rsidR="00A97EF9">
        <w:t xml:space="preserve"> AMF </w:t>
      </w:r>
      <w:r>
        <w:t>ET DECISIONS</w:t>
      </w:r>
      <w:r w:rsidR="00A97EF9">
        <w:t xml:space="preserve"> ESMA</w:t>
      </w:r>
      <w:bookmarkEnd w:id="149"/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Titre3"/>
        <w:numPr>
          <w:ilvl w:val="2"/>
          <w:numId w:val="23"/>
        </w:numPr>
      </w:pPr>
      <w:bookmarkStart w:id="150" w:name="_Toc452379408"/>
      <w:r>
        <w:t>Recommandations AMF</w:t>
      </w:r>
      <w:bookmarkEnd w:id="150"/>
    </w:p>
    <w:p w:rsidR="00A97EF9" w:rsidRDefault="00A97EF9" w:rsidP="00A97EF9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0"/>
        <w:gridCol w:w="3278"/>
        <w:gridCol w:w="1139"/>
        <w:gridCol w:w="1777"/>
        <w:gridCol w:w="1521"/>
      </w:tblGrid>
      <w:tr w:rsidR="00A97EF9" w:rsidRPr="00F02C3D" w:rsidTr="00A97EF9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F02C3D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02C3D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F02C3D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02C3D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F02C3D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02C3D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Référence Texte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F02C3D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02C3D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A97EF9" w:rsidRPr="00F02C3D" w:rsidRDefault="00A97EF9" w:rsidP="00A97EF9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02C3D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A97EF9" w:rsidRPr="00F02C3D" w:rsidTr="00A97EF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F02C3D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02C3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F02C3D" w:rsidRDefault="00A97EF9" w:rsidP="00A97EF9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02C3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Organisation et pertinence des informations en annexes aux comptes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F02C3D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02C3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2014/13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EF9" w:rsidRPr="00F02C3D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02C3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EF9" w:rsidRPr="00F02C3D" w:rsidRDefault="00A97EF9" w:rsidP="00A97EF9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02C3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A97EF9" w:rsidRDefault="00A97EF9" w:rsidP="00A97EF9">
      <w:pPr>
        <w:pStyle w:val="CACCorps"/>
      </w:pPr>
    </w:p>
    <w:p w:rsidR="00A97EF9" w:rsidRDefault="00A97EF9" w:rsidP="00A97EF9">
      <w:pPr>
        <w:pStyle w:val="CACTitre3"/>
        <w:numPr>
          <w:ilvl w:val="2"/>
          <w:numId w:val="23"/>
        </w:numPr>
      </w:pPr>
      <w:bookmarkStart w:id="151" w:name="_Toc452379409"/>
      <w:r>
        <w:t>Décisions ESMA</w:t>
      </w:r>
      <w:bookmarkEnd w:id="151"/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Corps"/>
      </w:pPr>
      <w:r>
        <w:t>Aucune</w:t>
      </w:r>
    </w:p>
    <w:p w:rsidR="00A97EF9" w:rsidRDefault="00A97EF9" w:rsidP="00A97EF9">
      <w:pPr>
        <w:pStyle w:val="CACCorps"/>
      </w:pPr>
    </w:p>
    <w:p w:rsidR="00A97EF9" w:rsidRDefault="000462BB" w:rsidP="00A97EF9">
      <w:pPr>
        <w:pStyle w:val="CACTitre2"/>
        <w:numPr>
          <w:ilvl w:val="1"/>
          <w:numId w:val="23"/>
        </w:numPr>
      </w:pPr>
      <w:bookmarkStart w:id="152" w:name="_Toc452379410"/>
      <w:r>
        <w:lastRenderedPageBreak/>
        <w:t>RAPPELS SUR LE TEXTE</w:t>
      </w:r>
      <w:bookmarkEnd w:id="152"/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Corps"/>
      </w:pPr>
    </w:p>
    <w:p w:rsidR="00A97EF9" w:rsidRDefault="000462BB" w:rsidP="00A97EF9">
      <w:pPr>
        <w:pStyle w:val="CACTitre2"/>
        <w:numPr>
          <w:ilvl w:val="1"/>
          <w:numId w:val="23"/>
        </w:numPr>
      </w:pPr>
      <w:bookmarkStart w:id="153" w:name="_Toc452379411"/>
      <w:r>
        <w:t>RESSOURCES MISES A DISPOSITION</w:t>
      </w:r>
      <w:bookmarkEnd w:id="153"/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Titre1"/>
        <w:numPr>
          <w:ilvl w:val="0"/>
          <w:numId w:val="28"/>
        </w:numPr>
      </w:pPr>
      <w:bookmarkStart w:id="154" w:name="_Toc452379412"/>
      <w:r>
        <w:t>guide Pratique</w:t>
      </w:r>
      <w:r w:rsidRPr="00DF4C4F">
        <w:t xml:space="preserve"> sur </w:t>
      </w:r>
      <w:r>
        <w:t>l’élaboration du rapport de gestion</w:t>
      </w:r>
      <w:bookmarkEnd w:id="154"/>
      <w:r>
        <w:t xml:space="preserve"> </w:t>
      </w:r>
    </w:p>
    <w:p w:rsidR="00A97EF9" w:rsidRPr="00DD09B7" w:rsidRDefault="00A97EF9" w:rsidP="00A97EF9"/>
    <w:p w:rsidR="00A97EF9" w:rsidRDefault="000462BB" w:rsidP="00A97EF9">
      <w:pPr>
        <w:pStyle w:val="CACTitre2"/>
        <w:numPr>
          <w:ilvl w:val="1"/>
          <w:numId w:val="23"/>
        </w:numPr>
      </w:pPr>
      <w:bookmarkStart w:id="155" w:name="_Toc452379413"/>
      <w:r>
        <w:t>HISTORIQUE</w:t>
      </w:r>
      <w:bookmarkEnd w:id="155"/>
    </w:p>
    <w:p w:rsidR="00A97EF9" w:rsidRDefault="00A97EF9" w:rsidP="000462BB">
      <w:pPr>
        <w:pStyle w:val="CACCorps"/>
      </w:pPr>
    </w:p>
    <w:p w:rsidR="00A97EF9" w:rsidRDefault="00A97EF9" w:rsidP="00A97EF9">
      <w:pPr>
        <w:pStyle w:val="CACTitre3"/>
        <w:numPr>
          <w:ilvl w:val="2"/>
          <w:numId w:val="23"/>
        </w:numPr>
      </w:pPr>
      <w:bookmarkStart w:id="156" w:name="_Toc452379414"/>
      <w:r>
        <w:t>Historique au niveau de l’Union européenne</w:t>
      </w:r>
      <w:bookmarkEnd w:id="156"/>
    </w:p>
    <w:p w:rsidR="00A97EF9" w:rsidRDefault="00A97EF9" w:rsidP="000462BB">
      <w:pPr>
        <w:pStyle w:val="CACCorps"/>
      </w:pPr>
    </w:p>
    <w:p w:rsidR="00A97EF9" w:rsidRDefault="00A97EF9" w:rsidP="00A97EF9">
      <w:pPr>
        <w:pStyle w:val="CACCorps"/>
      </w:pPr>
      <w:r>
        <w:t>Aucun</w:t>
      </w:r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Titre3"/>
        <w:numPr>
          <w:ilvl w:val="2"/>
          <w:numId w:val="23"/>
        </w:numPr>
      </w:pPr>
      <w:bookmarkStart w:id="157" w:name="_Toc452379415"/>
      <w:r>
        <w:t>Textes en cours d’adoption par la Communauté européenne</w:t>
      </w:r>
      <w:bookmarkEnd w:id="157"/>
    </w:p>
    <w:p w:rsidR="00A97EF9" w:rsidRDefault="00A97EF9" w:rsidP="000462BB">
      <w:pPr>
        <w:pStyle w:val="CACCorps"/>
      </w:pPr>
    </w:p>
    <w:p w:rsidR="00A97EF9" w:rsidRDefault="00A97EF9" w:rsidP="00A97EF9">
      <w:pPr>
        <w:pStyle w:val="CACCorps"/>
      </w:pPr>
      <w:r>
        <w:t>Aucun</w:t>
      </w:r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Titre3"/>
        <w:numPr>
          <w:ilvl w:val="2"/>
          <w:numId w:val="23"/>
        </w:numPr>
      </w:pPr>
      <w:bookmarkStart w:id="158" w:name="_Toc452379416"/>
      <w:r>
        <w:t>Textes en cours d’adoption par l’IASB</w:t>
      </w:r>
      <w:bookmarkEnd w:id="158"/>
    </w:p>
    <w:p w:rsidR="00A97EF9" w:rsidRDefault="00A97EF9" w:rsidP="000462BB">
      <w:pPr>
        <w:pStyle w:val="CACCorps"/>
      </w:pPr>
    </w:p>
    <w:p w:rsidR="00A97EF9" w:rsidRDefault="00A97EF9" w:rsidP="00A97EF9">
      <w:pPr>
        <w:pStyle w:val="CACCorps"/>
      </w:pPr>
      <w:r>
        <w:t>Aucun</w:t>
      </w:r>
    </w:p>
    <w:p w:rsidR="00A97EF9" w:rsidRDefault="00A97EF9" w:rsidP="00A97EF9">
      <w:pPr>
        <w:pStyle w:val="CACTitre3"/>
        <w:numPr>
          <w:ilvl w:val="2"/>
          <w:numId w:val="23"/>
        </w:numPr>
      </w:pPr>
      <w:bookmarkStart w:id="159" w:name="_Toc452379417"/>
      <w:r>
        <w:t>Projets IASB</w:t>
      </w:r>
      <w:bookmarkEnd w:id="159"/>
    </w:p>
    <w:p w:rsidR="00A97EF9" w:rsidRDefault="00A97EF9" w:rsidP="000462BB">
      <w:pPr>
        <w:pStyle w:val="CACCorps"/>
      </w:pPr>
    </w:p>
    <w:p w:rsidR="00A97EF9" w:rsidRDefault="00A97EF9" w:rsidP="00A97EF9">
      <w:pPr>
        <w:pStyle w:val="CACCorps"/>
      </w:pPr>
      <w:r>
        <w:t>Aucun</w:t>
      </w:r>
    </w:p>
    <w:p w:rsidR="00A97EF9" w:rsidRDefault="00A97EF9" w:rsidP="000462BB">
      <w:pPr>
        <w:pStyle w:val="CACCorps"/>
      </w:pPr>
    </w:p>
    <w:p w:rsidR="00A97EF9" w:rsidRDefault="000462BB" w:rsidP="00A97EF9">
      <w:pPr>
        <w:pStyle w:val="CACTitre2"/>
        <w:numPr>
          <w:ilvl w:val="1"/>
          <w:numId w:val="23"/>
        </w:numPr>
      </w:pPr>
      <w:bookmarkStart w:id="160" w:name="_Toc452379418"/>
      <w:r>
        <w:t>NORMES ET INTERPRETATIONS LIEES</w:t>
      </w:r>
      <w:bookmarkEnd w:id="160"/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Corps"/>
      </w:pPr>
      <w:r>
        <w:t>Aucune spécifiquement</w:t>
      </w:r>
    </w:p>
    <w:p w:rsidR="00A97EF9" w:rsidRDefault="00A97EF9" w:rsidP="00A97EF9">
      <w:pPr>
        <w:pStyle w:val="CACCorps"/>
      </w:pPr>
    </w:p>
    <w:p w:rsidR="00A97EF9" w:rsidRDefault="000462BB" w:rsidP="00A97EF9">
      <w:pPr>
        <w:pStyle w:val="CACTitre2"/>
        <w:numPr>
          <w:ilvl w:val="1"/>
          <w:numId w:val="23"/>
        </w:numPr>
      </w:pPr>
      <w:bookmarkStart w:id="161" w:name="_Toc452379419"/>
      <w:r>
        <w:t>REJETS</w:t>
      </w:r>
      <w:r w:rsidR="00A97EF9">
        <w:t xml:space="preserve"> IFRIC </w:t>
      </w:r>
      <w:r>
        <w:t>LIES</w:t>
      </w:r>
      <w:bookmarkEnd w:id="161"/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Corps"/>
      </w:pPr>
      <w:r>
        <w:t>Aucun</w:t>
      </w:r>
    </w:p>
    <w:p w:rsidR="00A97EF9" w:rsidRDefault="00A97EF9" w:rsidP="00A97EF9">
      <w:pPr>
        <w:pStyle w:val="CACCorps"/>
      </w:pPr>
    </w:p>
    <w:p w:rsidR="00A97EF9" w:rsidRDefault="000462BB" w:rsidP="00A97EF9">
      <w:pPr>
        <w:pStyle w:val="CACTitre2"/>
        <w:numPr>
          <w:ilvl w:val="1"/>
          <w:numId w:val="23"/>
        </w:numPr>
      </w:pPr>
      <w:bookmarkStart w:id="162" w:name="_Toc452379420"/>
      <w:r>
        <w:t>RECOMMANDATIONS</w:t>
      </w:r>
      <w:r w:rsidR="00A97EF9">
        <w:t xml:space="preserve"> AMF </w:t>
      </w:r>
      <w:r>
        <w:t>ET DECISIONS</w:t>
      </w:r>
      <w:r w:rsidR="00A97EF9">
        <w:t xml:space="preserve"> ESMA</w:t>
      </w:r>
      <w:bookmarkEnd w:id="162"/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Titre3"/>
        <w:numPr>
          <w:ilvl w:val="2"/>
          <w:numId w:val="23"/>
        </w:numPr>
      </w:pPr>
      <w:bookmarkStart w:id="163" w:name="_Toc452379421"/>
      <w:r>
        <w:t>Recommandations AMF</w:t>
      </w:r>
      <w:bookmarkEnd w:id="163"/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Corps"/>
      </w:pPr>
      <w:r>
        <w:t>Aucune</w:t>
      </w:r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Titre3"/>
        <w:numPr>
          <w:ilvl w:val="2"/>
          <w:numId w:val="23"/>
        </w:numPr>
      </w:pPr>
      <w:bookmarkStart w:id="164" w:name="_Toc452379422"/>
      <w:r>
        <w:t>Décisions ESMA</w:t>
      </w:r>
      <w:bookmarkEnd w:id="164"/>
    </w:p>
    <w:p w:rsidR="00A97EF9" w:rsidRDefault="00A97EF9" w:rsidP="00A97EF9">
      <w:pPr>
        <w:pStyle w:val="CACCorps"/>
      </w:pPr>
    </w:p>
    <w:p w:rsidR="00A97EF9" w:rsidRDefault="00A97EF9" w:rsidP="00A97EF9">
      <w:pPr>
        <w:pStyle w:val="CACCorps"/>
      </w:pPr>
      <w:r>
        <w:t>Aucune</w:t>
      </w:r>
    </w:p>
    <w:p w:rsidR="00A97EF9" w:rsidRDefault="00A97EF9" w:rsidP="00A97EF9">
      <w:pPr>
        <w:pStyle w:val="CACCorps"/>
      </w:pPr>
    </w:p>
    <w:p w:rsidR="00A97EF9" w:rsidRDefault="000462BB" w:rsidP="00A97EF9">
      <w:pPr>
        <w:pStyle w:val="CACTitre2"/>
        <w:numPr>
          <w:ilvl w:val="1"/>
          <w:numId w:val="23"/>
        </w:numPr>
      </w:pPr>
      <w:bookmarkStart w:id="165" w:name="_Toc452379423"/>
      <w:r>
        <w:t>RAPPELS SUR LE TEXTE</w:t>
      </w:r>
      <w:bookmarkEnd w:id="165"/>
    </w:p>
    <w:p w:rsidR="00A97EF9" w:rsidRDefault="00A97EF9" w:rsidP="00A97EF9">
      <w:pPr>
        <w:pStyle w:val="CACCorps"/>
      </w:pPr>
    </w:p>
    <w:p w:rsidR="00A97EF9" w:rsidRDefault="000462BB" w:rsidP="00A97EF9">
      <w:pPr>
        <w:pStyle w:val="CACTitre2"/>
        <w:numPr>
          <w:ilvl w:val="1"/>
          <w:numId w:val="23"/>
        </w:numPr>
      </w:pPr>
      <w:bookmarkStart w:id="166" w:name="_Toc452379424"/>
      <w:r>
        <w:t>RESSOURCES MISES A DISPOSITION</w:t>
      </w:r>
      <w:bookmarkEnd w:id="166"/>
    </w:p>
    <w:p w:rsidR="00A97EF9" w:rsidRDefault="00A97EF9" w:rsidP="00A97EF9">
      <w:pPr>
        <w:pStyle w:val="CACCorps"/>
      </w:pPr>
    </w:p>
    <w:sectPr w:rsidR="00A97EF9" w:rsidSect="0012765C">
      <w:headerReference w:type="default" r:id="rId15"/>
      <w:footerReference w:type="default" r:id="rId16"/>
      <w:pgSz w:w="11906" w:h="16838"/>
      <w:pgMar w:top="1418" w:right="1418" w:bottom="1418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2FCB" w:rsidRDefault="009D2FCB" w:rsidP="00706B95">
      <w:r>
        <w:separator/>
      </w:r>
    </w:p>
  </w:endnote>
  <w:endnote w:type="continuationSeparator" w:id="0">
    <w:p w:rsidR="009D2FCB" w:rsidRDefault="009D2FCB" w:rsidP="00706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685B" w:rsidRDefault="00EC685B" w:rsidP="00010881">
    <w:pPr>
      <w:pStyle w:val="Pieddepage"/>
    </w:pPr>
    <w:r w:rsidRPr="00955315">
      <w:rPr>
        <w:b/>
        <w:noProof/>
        <w:color w:val="0070C0"/>
        <w:sz w:val="52"/>
        <w:szCs w:val="52"/>
        <w:lang w:eastAsia="fr-F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135BDF3" wp14:editId="65C4EA91">
              <wp:simplePos x="0" y="0"/>
              <wp:positionH relativeFrom="column">
                <wp:posOffset>-167005</wp:posOffset>
              </wp:positionH>
              <wp:positionV relativeFrom="paragraph">
                <wp:posOffset>-53340</wp:posOffset>
              </wp:positionV>
              <wp:extent cx="6823710" cy="582295"/>
              <wp:effectExtent l="0" t="0" r="0" b="84455"/>
              <wp:wrapNone/>
              <wp:docPr id="1651" name="Zone de texte 16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23710" cy="5822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hemeClr val="accent2"/>
                      </a:lnRef>
                      <a:fillRef idx="3">
                        <a:schemeClr val="accent2"/>
                      </a:fillRef>
                      <a:effectRef idx="3">
                        <a:schemeClr val="accent2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EC685B" w:rsidRDefault="00EC685B" w:rsidP="00010881">
                          <w:pPr>
                            <w:tabs>
                              <w:tab w:val="right" w:pos="10206"/>
                            </w:tabs>
                            <w:rPr>
                              <w:b/>
                              <w:color w:val="241820" w:themeColor="accent4" w:themeShade="80"/>
                            </w:rPr>
                          </w:pPr>
                          <w:r w:rsidRPr="005C5414">
                            <w:rPr>
                              <w:b/>
                              <w:color w:val="241820" w:themeColor="accent4" w:themeShade="80"/>
                            </w:rPr>
                            <w:t xml:space="preserve">Manuel CAC – </w:t>
                          </w:r>
                          <w:r>
                            <w:rPr>
                              <w:b/>
                              <w:color w:val="241820" w:themeColor="accent4" w:themeShade="80"/>
                            </w:rPr>
                            <w:t>Août</w:t>
                          </w:r>
                          <w:r w:rsidRPr="005C5414">
                            <w:rPr>
                              <w:b/>
                              <w:color w:val="241820" w:themeColor="accent4" w:themeShade="80"/>
                            </w:rPr>
                            <w:t xml:space="preserve"> 201</w:t>
                          </w:r>
                          <w:r>
                            <w:rPr>
                              <w:b/>
                              <w:color w:val="241820" w:themeColor="accent4" w:themeShade="80"/>
                            </w:rPr>
                            <w:t>6</w:t>
                          </w:r>
                          <w:r w:rsidRPr="005C5414">
                            <w:rPr>
                              <w:b/>
                              <w:color w:val="241820" w:themeColor="accent4" w:themeShade="80"/>
                            </w:rPr>
                            <w:tab/>
                          </w:r>
                          <w:r w:rsidRPr="00E50D53">
                            <w:rPr>
                              <w:b/>
                              <w:color w:val="241820" w:themeColor="accent4" w:themeShade="80"/>
                            </w:rPr>
                            <w:t xml:space="preserve">Chapitre </w:t>
                          </w:r>
                          <w:r w:rsidRPr="00A97EF9">
                            <w:rPr>
                              <w:b/>
                              <w:color w:val="241820" w:themeColor="accent4" w:themeShade="80"/>
                            </w:rPr>
                            <w:t>2380 – Présentation des états financiers</w:t>
                          </w:r>
                        </w:p>
                        <w:p w:rsidR="00EC685B" w:rsidRPr="00DA2B39" w:rsidRDefault="00EC685B" w:rsidP="00010881">
                          <w:pPr>
                            <w:tabs>
                              <w:tab w:val="right" w:pos="10206"/>
                            </w:tabs>
                            <w:rPr>
                              <w:b/>
                              <w:color w:val="241820" w:themeColor="accent4" w:themeShade="80"/>
                            </w:rPr>
                          </w:pPr>
                          <w:r w:rsidRPr="00DA2B39">
                            <w:rPr>
                              <w:b/>
                              <w:color w:val="241820" w:themeColor="accent4" w:themeShade="80"/>
                            </w:rPr>
                            <w:tab/>
                          </w:r>
                          <w:r w:rsidRPr="00A97EF9">
                            <w:rPr>
                              <w:b/>
                              <w:color w:val="241820" w:themeColor="accent4" w:themeShade="80"/>
                            </w:rPr>
                            <w:t>et information financière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35BDF3" id="_x0000_t202" coordsize="21600,21600" o:spt="202" path="m,l,21600r21600,l21600,xe">
              <v:stroke joinstyle="miter"/>
              <v:path gradientshapeok="t" o:connecttype="rect"/>
            </v:shapetype>
            <v:shape id="Zone de texte 1651" o:spid="_x0000_s1028" type="#_x0000_t202" style="position:absolute;left:0;text-align:left;margin-left:-13.15pt;margin-top:-4.2pt;width:537.3pt;height:45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" filled="f" stroked="f">
              <v:shadow on="t" color="black" opacity="22937f" origin=",.5" offset="0,.63889mm"/>
              <v:textbox>
                <w:txbxContent>
                  <w:p w:rsidR="00EC685B" w:rsidRDefault="00EC685B" w:rsidP="00010881">
                    <w:pPr>
                      <w:tabs>
                        <w:tab w:val="right" w:pos="10206"/>
                      </w:tabs>
                      <w:rPr>
                        <w:b/>
                        <w:color w:val="241820" w:themeColor="accent4" w:themeShade="80"/>
                      </w:rPr>
                    </w:pPr>
                    <w:r w:rsidRPr="005C5414">
                      <w:rPr>
                        <w:b/>
                        <w:color w:val="241820" w:themeColor="accent4" w:themeShade="80"/>
                      </w:rPr>
                      <w:t xml:space="preserve">Manuel CAC – </w:t>
                    </w:r>
                    <w:r>
                      <w:rPr>
                        <w:b/>
                        <w:color w:val="241820" w:themeColor="accent4" w:themeShade="80"/>
                      </w:rPr>
                      <w:t>Août</w:t>
                    </w:r>
                    <w:r w:rsidRPr="005C5414">
                      <w:rPr>
                        <w:b/>
                        <w:color w:val="241820" w:themeColor="accent4" w:themeShade="80"/>
                      </w:rPr>
                      <w:t xml:space="preserve"> 201</w:t>
                    </w:r>
                    <w:r>
                      <w:rPr>
                        <w:b/>
                        <w:color w:val="241820" w:themeColor="accent4" w:themeShade="80"/>
                      </w:rPr>
                      <w:t>6</w:t>
                    </w:r>
                    <w:r w:rsidRPr="005C5414">
                      <w:rPr>
                        <w:b/>
                        <w:color w:val="241820" w:themeColor="accent4" w:themeShade="80"/>
                      </w:rPr>
                      <w:tab/>
                    </w:r>
                    <w:r w:rsidRPr="00E50D53">
                      <w:rPr>
                        <w:b/>
                        <w:color w:val="241820" w:themeColor="accent4" w:themeShade="80"/>
                      </w:rPr>
                      <w:t xml:space="preserve">Chapitre </w:t>
                    </w:r>
                    <w:r w:rsidRPr="00A97EF9">
                      <w:rPr>
                        <w:b/>
                        <w:color w:val="241820" w:themeColor="accent4" w:themeShade="80"/>
                      </w:rPr>
                      <w:t>2380 – Présentation des états financiers</w:t>
                    </w:r>
                  </w:p>
                  <w:p w:rsidR="00EC685B" w:rsidRPr="00DA2B39" w:rsidRDefault="00EC685B" w:rsidP="00010881">
                    <w:pPr>
                      <w:tabs>
                        <w:tab w:val="right" w:pos="10206"/>
                      </w:tabs>
                      <w:rPr>
                        <w:b/>
                        <w:color w:val="241820" w:themeColor="accent4" w:themeShade="80"/>
                      </w:rPr>
                    </w:pPr>
                    <w:r w:rsidRPr="00DA2B39">
                      <w:rPr>
                        <w:b/>
                        <w:color w:val="241820" w:themeColor="accent4" w:themeShade="80"/>
                      </w:rPr>
                      <w:tab/>
                    </w:r>
                    <w:r w:rsidRPr="00A97EF9">
                      <w:rPr>
                        <w:b/>
                        <w:color w:val="241820" w:themeColor="accent4" w:themeShade="80"/>
                      </w:rPr>
                      <w:t>et information financière</w:t>
                    </w:r>
                  </w:p>
                </w:txbxContent>
              </v:textbox>
            </v:shape>
          </w:pict>
        </mc:Fallback>
      </mc:AlternateContent>
    </w:r>
    <w:r>
      <w:rPr>
        <w:b/>
        <w:noProof/>
        <w:color w:val="0070C0"/>
        <w:sz w:val="52"/>
        <w:szCs w:val="52"/>
        <w:lang w:eastAsia="fr-FR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E67ADF8" wp14:editId="7A89CF25">
              <wp:simplePos x="0" y="0"/>
              <wp:positionH relativeFrom="column">
                <wp:posOffset>-467716</wp:posOffset>
              </wp:positionH>
              <wp:positionV relativeFrom="paragraph">
                <wp:posOffset>-53528</wp:posOffset>
              </wp:positionV>
              <wp:extent cx="7131720" cy="6985"/>
              <wp:effectExtent l="0" t="0" r="12065" b="31115"/>
              <wp:wrapNone/>
              <wp:docPr id="14" name="Connecteur droit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31720" cy="6985"/>
                      </a:xfrm>
                      <a:prstGeom prst="line">
                        <a:avLst/>
                      </a:prstGeom>
                      <a:ln w="19050">
                        <a:solidFill>
                          <a:schemeClr val="accent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88726CF" id="Connecteur droit 14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6.85pt,-4.2pt" to="524.7pt,-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" strokecolor="#8a4a71 [2405]" strokeweight="1.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2FCB" w:rsidRDefault="009D2FCB" w:rsidP="00706B95">
      <w:r>
        <w:separator/>
      </w:r>
    </w:p>
  </w:footnote>
  <w:footnote w:type="continuationSeparator" w:id="0">
    <w:p w:rsidR="009D2FCB" w:rsidRDefault="009D2FCB" w:rsidP="00706B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685B" w:rsidRDefault="00EC685B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ECA8883" wp14:editId="2AE3DDF6">
              <wp:simplePos x="0" y="0"/>
              <wp:positionH relativeFrom="margin">
                <wp:posOffset>6002789</wp:posOffset>
              </wp:positionH>
              <wp:positionV relativeFrom="topMargin">
                <wp:posOffset>10048</wp:posOffset>
              </wp:positionV>
              <wp:extent cx="381900" cy="462225"/>
              <wp:effectExtent l="57150" t="19050" r="75565" b="90805"/>
              <wp:wrapNone/>
              <wp:docPr id="659" name="Ellips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81900" cy="462225"/>
                      </a:xfrm>
                      <a:prstGeom prst="foldedCorner">
                        <a:avLst/>
                      </a:prstGeom>
                      <a:solidFill>
                        <a:srgbClr val="7030A0"/>
                      </a:solidFill>
                      <a:ln>
                        <a:solidFill>
                          <a:srgbClr val="7030A0"/>
                        </a:solidFill>
                      </a:ln>
                      <a:extLst/>
                    </wps:spPr>
                    <wps:style>
                      <a:lnRef idx="1">
                        <a:schemeClr val="accent2"/>
                      </a:lnRef>
                      <a:fillRef idx="3">
                        <a:schemeClr val="accent2"/>
                      </a:fillRef>
                      <a:effectRef idx="2">
                        <a:schemeClr val="accent2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EC685B" w:rsidRPr="0058523B" w:rsidRDefault="00EC685B" w:rsidP="006B0623">
                          <w:pPr>
                            <w:pStyle w:val="Pieddepage"/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Cs w:val="20"/>
                            </w:rPr>
                          </w:pPr>
                          <w:r w:rsidRPr="0058523B">
                            <w:rPr>
                              <w:b/>
                              <w:szCs w:val="20"/>
                            </w:rPr>
                            <w:fldChar w:fldCharType="begin"/>
                          </w:r>
                          <w:r w:rsidRPr="0058523B">
                            <w:rPr>
                              <w:b/>
                              <w:szCs w:val="20"/>
                            </w:rPr>
                            <w:instrText>PAGE    \* MERGEFORMAT</w:instrText>
                          </w:r>
                          <w:r w:rsidRPr="0058523B">
                            <w:rPr>
                              <w:b/>
                              <w:szCs w:val="20"/>
                            </w:rPr>
                            <w:fldChar w:fldCharType="separate"/>
                          </w:r>
                          <w:r w:rsidR="00411B36" w:rsidRPr="00411B36">
                            <w:rPr>
                              <w:b/>
                              <w:bCs/>
                              <w:noProof/>
                              <w:color w:val="FFFFFF" w:themeColor="background1"/>
                              <w:szCs w:val="20"/>
                            </w:rPr>
                            <w:t>1</w:t>
                          </w:r>
                          <w:r w:rsidRPr="0058523B">
                            <w:rPr>
                              <w:b/>
                              <w:bCs/>
                              <w:color w:val="FFFFFF" w:themeColor="background1"/>
                              <w:szCs w:val="20"/>
                            </w:rPr>
                            <w:fldChar w:fldCharType="end"/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Cs w:val="20"/>
                            </w:rPr>
                            <w:t>/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Cs w:val="20"/>
                            </w:rPr>
                            <w:instrText xml:space="preserve"> NUMPAGES   \* MERGEFORMAT </w:instrTex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Cs w:val="20"/>
                            </w:rPr>
                            <w:fldChar w:fldCharType="separate"/>
                          </w:r>
                          <w:r w:rsidR="00411B36">
                            <w:rPr>
                              <w:b/>
                              <w:bCs/>
                              <w:noProof/>
                              <w:color w:val="FFFFFF" w:themeColor="background1"/>
                              <w:szCs w:val="20"/>
                            </w:rPr>
                            <w:t>28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CA8883" id="_x0000_t65" coordsize="21600,21600" o:spt="65" adj="18900" path="m,l,21600@0,21600,21600@0,21600,xem@0,21600nfl@3@5c@7@9@11@13,21600@0e">
              <v:formulas>
                <v:f eqn="val #0"/>
                <v:f eqn="sum 21600 0 @0"/>
                <v:f eqn="prod @1 8481 32768"/>
                <v:f eqn="sum @2 @0 0"/>
                <v:f eqn="prod @1 1117 32768"/>
                <v:f eqn="sum @4 @0 0"/>
                <v:f eqn="prod @1 11764 32768"/>
                <v:f eqn="sum @6 @0 0"/>
                <v:f eqn="prod @1 6144 32768"/>
                <v:f eqn="sum @8 @0 0"/>
                <v:f eqn="prod @1 20480 32768"/>
                <v:f eqn="sum @10 @0 0"/>
                <v:f eqn="prod @1 6144 32768"/>
                <v:f eqn="sum @12 @0 0"/>
              </v:formulas>
              <v:path o:extrusionok="f" gradientshapeok="t" o:connecttype="rect" textboxrect="0,0,21600,@13"/>
              <v:handles>
                <v:h position="#0,bottomRight" xrange="10800,21600"/>
              </v:handles>
              <o:complex v:ext="view"/>
            </v:shapetype>
            <v:shape id="Ellipse 12" o:spid="_x0000_s1027" type="#_x0000_t65" style="position:absolute;left:0;text-align:left;margin-left:472.65pt;margin-top:.8pt;width:30.05pt;height:36.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" o:allowincell="f" adj="18000" fillcolor="#7030a0" strokecolor="#7030a0">
              <v:shadow on="t" color="black" opacity="22937f" origin=",.5" offset="0,.63889mm"/>
              <v:textbox inset="0,,0">
                <w:txbxContent>
                  <w:p w:rsidR="00EC685B" w:rsidRPr="0058523B" w:rsidRDefault="00EC685B" w:rsidP="006B0623">
                    <w:pPr>
                      <w:pStyle w:val="Pieddepage"/>
                      <w:jc w:val="center"/>
                      <w:rPr>
                        <w:b/>
                        <w:bCs/>
                        <w:color w:val="FFFFFF" w:themeColor="background1"/>
                        <w:szCs w:val="20"/>
                      </w:rPr>
                    </w:pPr>
                    <w:r w:rsidRPr="0058523B">
                      <w:rPr>
                        <w:b/>
                        <w:szCs w:val="20"/>
                      </w:rPr>
                      <w:fldChar w:fldCharType="begin"/>
                    </w:r>
                    <w:r w:rsidRPr="0058523B">
                      <w:rPr>
                        <w:b/>
                        <w:szCs w:val="20"/>
                      </w:rPr>
                      <w:instrText>PAGE    \* MERGEFORMAT</w:instrText>
                    </w:r>
                    <w:r w:rsidRPr="0058523B">
                      <w:rPr>
                        <w:b/>
                        <w:szCs w:val="20"/>
                      </w:rPr>
                      <w:fldChar w:fldCharType="separate"/>
                    </w:r>
                    <w:r w:rsidR="00411B36" w:rsidRPr="00411B36">
                      <w:rPr>
                        <w:b/>
                        <w:bCs/>
                        <w:noProof/>
                        <w:color w:val="FFFFFF" w:themeColor="background1"/>
                        <w:szCs w:val="20"/>
                      </w:rPr>
                      <w:t>1</w:t>
                    </w:r>
                    <w:r w:rsidRPr="0058523B">
                      <w:rPr>
                        <w:b/>
                        <w:bCs/>
                        <w:color w:val="FFFFFF" w:themeColor="background1"/>
                        <w:szCs w:val="20"/>
                      </w:rPr>
                      <w:fldChar w:fldCharType="end"/>
                    </w:r>
                    <w:r>
                      <w:rPr>
                        <w:b/>
                        <w:bCs/>
                        <w:color w:val="FFFFFF" w:themeColor="background1"/>
                        <w:szCs w:val="20"/>
                      </w:rPr>
                      <w:t>/</w:t>
                    </w:r>
                    <w:r>
                      <w:rPr>
                        <w:b/>
                        <w:bCs/>
                        <w:color w:val="FFFFFF" w:themeColor="background1"/>
                        <w:szCs w:val="20"/>
                      </w:rPr>
                      <w:fldChar w:fldCharType="begin"/>
                    </w:r>
                    <w:r>
                      <w:rPr>
                        <w:b/>
                        <w:bCs/>
                        <w:color w:val="FFFFFF" w:themeColor="background1"/>
                        <w:szCs w:val="20"/>
                      </w:rPr>
                      <w:instrText xml:space="preserve"> NUMPAGES   \* MERGEFORMAT </w:instrText>
                    </w:r>
                    <w:r>
                      <w:rPr>
                        <w:b/>
                        <w:bCs/>
                        <w:color w:val="FFFFFF" w:themeColor="background1"/>
                        <w:szCs w:val="20"/>
                      </w:rPr>
                      <w:fldChar w:fldCharType="separate"/>
                    </w:r>
                    <w:r w:rsidR="00411B36">
                      <w:rPr>
                        <w:b/>
                        <w:bCs/>
                        <w:noProof/>
                        <w:color w:val="FFFFFF" w:themeColor="background1"/>
                        <w:szCs w:val="20"/>
                      </w:rPr>
                      <w:t>28</w:t>
                    </w:r>
                    <w:r>
                      <w:rPr>
                        <w:b/>
                        <w:bCs/>
                        <w:color w:val="FFFFFF" w:themeColor="background1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2C6EE14" wp14:editId="24A82239">
              <wp:simplePos x="0" y="0"/>
              <wp:positionH relativeFrom="column">
                <wp:posOffset>-196410</wp:posOffset>
              </wp:positionH>
              <wp:positionV relativeFrom="paragraph">
                <wp:posOffset>444723</wp:posOffset>
              </wp:positionV>
              <wp:extent cx="30145" cy="9475596"/>
              <wp:effectExtent l="0" t="0" r="27305" b="11430"/>
              <wp:wrapNone/>
              <wp:docPr id="13" name="Connecteur droit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0145" cy="9475596"/>
                      </a:xfrm>
                      <a:prstGeom prst="line">
                        <a:avLst/>
                      </a:prstGeom>
                      <a:ln w="19050">
                        <a:solidFill>
                          <a:srgbClr val="7030A0"/>
                        </a:solidFill>
                        <a:headEnd w="sm" len="sm"/>
                        <a:tailEnd w="med" len="lg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D82C157" id="Connecteur droit 13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5.45pt,35pt" to="-13.1pt,78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" strokecolor="#7030a0" strokeweight="1.5pt">
              <v:stroke startarrowwidth="narrow" startarrowlength="short" endarrowlength="long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B277B"/>
    <w:multiLevelType w:val="hybridMultilevel"/>
    <w:tmpl w:val="ADF8879A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" w15:restartNumberingAfterBreak="0">
    <w:nsid w:val="098C034A"/>
    <w:multiLevelType w:val="hybridMultilevel"/>
    <w:tmpl w:val="AFA848EA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" w15:restartNumberingAfterBreak="0">
    <w:nsid w:val="09D56AB8"/>
    <w:multiLevelType w:val="hybridMultilevel"/>
    <w:tmpl w:val="C048280E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" w15:restartNumberingAfterBreak="0">
    <w:nsid w:val="0B5A2D46"/>
    <w:multiLevelType w:val="hybridMultilevel"/>
    <w:tmpl w:val="2C3EB806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4" w15:restartNumberingAfterBreak="0">
    <w:nsid w:val="0CC5123C"/>
    <w:multiLevelType w:val="hybridMultilevel"/>
    <w:tmpl w:val="7BFE672A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5" w15:restartNumberingAfterBreak="0">
    <w:nsid w:val="13EA1F2A"/>
    <w:multiLevelType w:val="hybridMultilevel"/>
    <w:tmpl w:val="846CB03E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6" w15:restartNumberingAfterBreak="0">
    <w:nsid w:val="1F4719B2"/>
    <w:multiLevelType w:val="hybridMultilevel"/>
    <w:tmpl w:val="00A89974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7" w15:restartNumberingAfterBreak="0">
    <w:nsid w:val="2059220B"/>
    <w:multiLevelType w:val="hybridMultilevel"/>
    <w:tmpl w:val="6FE0460C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8" w15:restartNumberingAfterBreak="0">
    <w:nsid w:val="24C608D6"/>
    <w:multiLevelType w:val="hybridMultilevel"/>
    <w:tmpl w:val="2182E57A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9" w15:restartNumberingAfterBreak="0">
    <w:nsid w:val="25E90E65"/>
    <w:multiLevelType w:val="hybridMultilevel"/>
    <w:tmpl w:val="E92AB7DC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0" w15:restartNumberingAfterBreak="0">
    <w:nsid w:val="26C33A8E"/>
    <w:multiLevelType w:val="hybridMultilevel"/>
    <w:tmpl w:val="4296D78E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1" w15:restartNumberingAfterBreak="0">
    <w:nsid w:val="26E4325B"/>
    <w:multiLevelType w:val="hybridMultilevel"/>
    <w:tmpl w:val="3208BEE2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2" w15:restartNumberingAfterBreak="0">
    <w:nsid w:val="2AF40CB9"/>
    <w:multiLevelType w:val="hybridMultilevel"/>
    <w:tmpl w:val="172692D6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3" w15:restartNumberingAfterBreak="0">
    <w:nsid w:val="2CB60A93"/>
    <w:multiLevelType w:val="hybridMultilevel"/>
    <w:tmpl w:val="C886462E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4" w15:restartNumberingAfterBreak="0">
    <w:nsid w:val="2D490865"/>
    <w:multiLevelType w:val="hybridMultilevel"/>
    <w:tmpl w:val="88CEC078"/>
    <w:lvl w:ilvl="0" w:tplc="040C000F">
      <w:start w:val="1"/>
      <w:numFmt w:val="decimal"/>
      <w:lvlText w:val="%1."/>
      <w:lvlJc w:val="left"/>
      <w:pPr>
        <w:ind w:left="766" w:hanging="360"/>
      </w:pPr>
    </w:lvl>
    <w:lvl w:ilvl="1" w:tplc="040C0019" w:tentative="1">
      <w:start w:val="1"/>
      <w:numFmt w:val="lowerLetter"/>
      <w:lvlText w:val="%2."/>
      <w:lvlJc w:val="left"/>
      <w:pPr>
        <w:ind w:left="1486" w:hanging="360"/>
      </w:pPr>
    </w:lvl>
    <w:lvl w:ilvl="2" w:tplc="040C001B" w:tentative="1">
      <w:start w:val="1"/>
      <w:numFmt w:val="lowerRoman"/>
      <w:lvlText w:val="%3."/>
      <w:lvlJc w:val="right"/>
      <w:pPr>
        <w:ind w:left="2206" w:hanging="180"/>
      </w:pPr>
    </w:lvl>
    <w:lvl w:ilvl="3" w:tplc="040C000F" w:tentative="1">
      <w:start w:val="1"/>
      <w:numFmt w:val="decimal"/>
      <w:lvlText w:val="%4."/>
      <w:lvlJc w:val="left"/>
      <w:pPr>
        <w:ind w:left="2926" w:hanging="360"/>
      </w:pPr>
    </w:lvl>
    <w:lvl w:ilvl="4" w:tplc="040C0019" w:tentative="1">
      <w:start w:val="1"/>
      <w:numFmt w:val="lowerLetter"/>
      <w:lvlText w:val="%5."/>
      <w:lvlJc w:val="left"/>
      <w:pPr>
        <w:ind w:left="3646" w:hanging="360"/>
      </w:pPr>
    </w:lvl>
    <w:lvl w:ilvl="5" w:tplc="040C001B" w:tentative="1">
      <w:start w:val="1"/>
      <w:numFmt w:val="lowerRoman"/>
      <w:lvlText w:val="%6."/>
      <w:lvlJc w:val="right"/>
      <w:pPr>
        <w:ind w:left="4366" w:hanging="180"/>
      </w:pPr>
    </w:lvl>
    <w:lvl w:ilvl="6" w:tplc="040C000F" w:tentative="1">
      <w:start w:val="1"/>
      <w:numFmt w:val="decimal"/>
      <w:lvlText w:val="%7."/>
      <w:lvlJc w:val="left"/>
      <w:pPr>
        <w:ind w:left="5086" w:hanging="360"/>
      </w:pPr>
    </w:lvl>
    <w:lvl w:ilvl="7" w:tplc="040C0019" w:tentative="1">
      <w:start w:val="1"/>
      <w:numFmt w:val="lowerLetter"/>
      <w:lvlText w:val="%8."/>
      <w:lvlJc w:val="left"/>
      <w:pPr>
        <w:ind w:left="5806" w:hanging="360"/>
      </w:pPr>
    </w:lvl>
    <w:lvl w:ilvl="8" w:tplc="040C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5" w15:restartNumberingAfterBreak="0">
    <w:nsid w:val="2D8D2C8A"/>
    <w:multiLevelType w:val="hybridMultilevel"/>
    <w:tmpl w:val="ECAC2B86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6" w15:restartNumberingAfterBreak="0">
    <w:nsid w:val="339D43B1"/>
    <w:multiLevelType w:val="hybridMultilevel"/>
    <w:tmpl w:val="4E462F34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7" w15:restartNumberingAfterBreak="0">
    <w:nsid w:val="35814D2F"/>
    <w:multiLevelType w:val="multilevel"/>
    <w:tmpl w:val="6092231A"/>
    <w:lvl w:ilvl="0">
      <w:start w:val="1"/>
      <w:numFmt w:val="decimal"/>
      <w:lvlText w:val="Section %100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pStyle w:val="Titre5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9216096"/>
    <w:multiLevelType w:val="hybridMultilevel"/>
    <w:tmpl w:val="619616EC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9" w15:restartNumberingAfterBreak="0">
    <w:nsid w:val="43473631"/>
    <w:multiLevelType w:val="hybridMultilevel"/>
    <w:tmpl w:val="74349184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0" w15:restartNumberingAfterBreak="0">
    <w:nsid w:val="48193B0A"/>
    <w:multiLevelType w:val="hybridMultilevel"/>
    <w:tmpl w:val="5442D5F2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1" w15:restartNumberingAfterBreak="0">
    <w:nsid w:val="4D562DB8"/>
    <w:multiLevelType w:val="hybridMultilevel"/>
    <w:tmpl w:val="2B06EE18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2" w15:restartNumberingAfterBreak="0">
    <w:nsid w:val="4D782FE8"/>
    <w:multiLevelType w:val="multilevel"/>
    <w:tmpl w:val="1BBA1464"/>
    <w:lvl w:ilvl="0">
      <w:start w:val="1"/>
      <w:numFmt w:val="decimal"/>
      <w:pStyle w:val="Titre1"/>
      <w:lvlText w:val="Section %10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BFA61D5"/>
    <w:multiLevelType w:val="hybridMultilevel"/>
    <w:tmpl w:val="FFFAD32E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4" w15:restartNumberingAfterBreak="0">
    <w:nsid w:val="5E936AB8"/>
    <w:multiLevelType w:val="hybridMultilevel"/>
    <w:tmpl w:val="B1EAF0E2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5" w15:restartNumberingAfterBreak="0">
    <w:nsid w:val="61EC6109"/>
    <w:multiLevelType w:val="hybridMultilevel"/>
    <w:tmpl w:val="C2D62410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6" w15:restartNumberingAfterBreak="0">
    <w:nsid w:val="6F6F3924"/>
    <w:multiLevelType w:val="hybridMultilevel"/>
    <w:tmpl w:val="B7F0FEDC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7" w15:restartNumberingAfterBreak="0">
    <w:nsid w:val="791029BD"/>
    <w:multiLevelType w:val="hybridMultilevel"/>
    <w:tmpl w:val="ED2AF30C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8" w15:restartNumberingAfterBreak="0">
    <w:nsid w:val="794C1E0E"/>
    <w:multiLevelType w:val="hybridMultilevel"/>
    <w:tmpl w:val="A04E7F3A"/>
    <w:lvl w:ilvl="0" w:tplc="2A0C756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326B69"/>
    <w:multiLevelType w:val="hybridMultilevel"/>
    <w:tmpl w:val="BCBE54DC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0" w15:restartNumberingAfterBreak="0">
    <w:nsid w:val="7D1A20AD"/>
    <w:multiLevelType w:val="multilevel"/>
    <w:tmpl w:val="8C2C01B6"/>
    <w:lvl w:ilvl="0">
      <w:start w:val="10"/>
      <w:numFmt w:val="decimal"/>
      <w:pStyle w:val="CACTitre1"/>
      <w:lvlText w:val="Section %10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CACTitre2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CACTitre3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CACTitre4"/>
      <w:lvlText w:val="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0"/>
  </w:num>
  <w:num w:numId="2">
    <w:abstractNumId w:val="17"/>
  </w:num>
  <w:num w:numId="3">
    <w:abstractNumId w:val="22"/>
  </w:num>
  <w:num w:numId="4">
    <w:abstractNumId w:val="30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  <w:lvlOverride w:ilvl="0">
      <w:startOverride w:val="3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</w:num>
  <w:num w:numId="7">
    <w:abstractNumId w:val="9"/>
  </w:num>
  <w:num w:numId="8">
    <w:abstractNumId w:val="0"/>
  </w:num>
  <w:num w:numId="9">
    <w:abstractNumId w:val="23"/>
  </w:num>
  <w:num w:numId="10">
    <w:abstractNumId w:val="20"/>
  </w:num>
  <w:num w:numId="11">
    <w:abstractNumId w:val="15"/>
  </w:num>
  <w:num w:numId="12">
    <w:abstractNumId w:val="13"/>
  </w:num>
  <w:num w:numId="13">
    <w:abstractNumId w:val="26"/>
  </w:num>
  <w:num w:numId="14">
    <w:abstractNumId w:val="24"/>
  </w:num>
  <w:num w:numId="15">
    <w:abstractNumId w:val="21"/>
  </w:num>
  <w:num w:numId="16">
    <w:abstractNumId w:val="1"/>
  </w:num>
  <w:num w:numId="17">
    <w:abstractNumId w:val="16"/>
  </w:num>
  <w:num w:numId="18">
    <w:abstractNumId w:val="8"/>
  </w:num>
  <w:num w:numId="19">
    <w:abstractNumId w:val="25"/>
  </w:num>
  <w:num w:numId="20">
    <w:abstractNumId w:val="7"/>
  </w:num>
  <w:num w:numId="21">
    <w:abstractNumId w:val="3"/>
  </w:num>
  <w:num w:numId="22">
    <w:abstractNumId w:val="29"/>
  </w:num>
  <w:num w:numId="23">
    <w:abstractNumId w:val="30"/>
    <w:lvlOverride w:ilvl="0">
      <w:startOverride w:val="4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  <w:lvlOverride w:ilvl="0">
      <w:startOverride w:val="4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0"/>
    <w:lvlOverride w:ilvl="0">
      <w:startOverride w:val="5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  <w:lvlOverride w:ilvl="0">
      <w:startOverride w:val="6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  <w:lvlOverride w:ilvl="0">
      <w:startOverride w:val="7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  <w:lvlOverride w:ilvl="0">
      <w:startOverride w:val="1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0"/>
    <w:lvlOverride w:ilvl="0">
      <w:startOverride w:val="8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  <w:lvlOverride w:ilvl="0">
      <w:startOverride w:val="9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19"/>
  </w:num>
  <w:num w:numId="33">
    <w:abstractNumId w:val="12"/>
  </w:num>
  <w:num w:numId="34">
    <w:abstractNumId w:val="10"/>
  </w:num>
  <w:num w:numId="35">
    <w:abstractNumId w:val="6"/>
  </w:num>
  <w:num w:numId="36">
    <w:abstractNumId w:val="11"/>
  </w:num>
  <w:num w:numId="37">
    <w:abstractNumId w:val="2"/>
  </w:num>
  <w:num w:numId="38">
    <w:abstractNumId w:val="27"/>
  </w:num>
  <w:num w:numId="39">
    <w:abstractNumId w:val="14"/>
  </w:num>
  <w:num w:numId="40">
    <w:abstractNumId w:val="18"/>
  </w:num>
  <w:num w:numId="41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6D"/>
    <w:rsid w:val="0000725B"/>
    <w:rsid w:val="00010881"/>
    <w:rsid w:val="00015278"/>
    <w:rsid w:val="00022AB2"/>
    <w:rsid w:val="0002760D"/>
    <w:rsid w:val="00032F60"/>
    <w:rsid w:val="00034926"/>
    <w:rsid w:val="000462BB"/>
    <w:rsid w:val="000A208C"/>
    <w:rsid w:val="000D236B"/>
    <w:rsid w:val="000D6C13"/>
    <w:rsid w:val="00116522"/>
    <w:rsid w:val="001231AF"/>
    <w:rsid w:val="0012765C"/>
    <w:rsid w:val="00165177"/>
    <w:rsid w:val="001A2723"/>
    <w:rsid w:val="001B0BCE"/>
    <w:rsid w:val="00223A30"/>
    <w:rsid w:val="0023245D"/>
    <w:rsid w:val="00232D74"/>
    <w:rsid w:val="00235B02"/>
    <w:rsid w:val="0027523B"/>
    <w:rsid w:val="00283853"/>
    <w:rsid w:val="0028777F"/>
    <w:rsid w:val="002A06C9"/>
    <w:rsid w:val="002B40EA"/>
    <w:rsid w:val="002C3791"/>
    <w:rsid w:val="002C594E"/>
    <w:rsid w:val="002D4C6D"/>
    <w:rsid w:val="002F4958"/>
    <w:rsid w:val="00370257"/>
    <w:rsid w:val="00374FE8"/>
    <w:rsid w:val="00396A8D"/>
    <w:rsid w:val="003B7949"/>
    <w:rsid w:val="003C0504"/>
    <w:rsid w:val="003E5E9F"/>
    <w:rsid w:val="00400B7A"/>
    <w:rsid w:val="00405446"/>
    <w:rsid w:val="00411B36"/>
    <w:rsid w:val="004210AD"/>
    <w:rsid w:val="0045303D"/>
    <w:rsid w:val="00453544"/>
    <w:rsid w:val="00464668"/>
    <w:rsid w:val="00470965"/>
    <w:rsid w:val="0048204F"/>
    <w:rsid w:val="0049164E"/>
    <w:rsid w:val="00507E43"/>
    <w:rsid w:val="00510FB1"/>
    <w:rsid w:val="00511BAF"/>
    <w:rsid w:val="005309CE"/>
    <w:rsid w:val="0058523B"/>
    <w:rsid w:val="00590552"/>
    <w:rsid w:val="005C4DDC"/>
    <w:rsid w:val="005C5414"/>
    <w:rsid w:val="005D1AC7"/>
    <w:rsid w:val="00656DF2"/>
    <w:rsid w:val="00684825"/>
    <w:rsid w:val="006A665B"/>
    <w:rsid w:val="006B0623"/>
    <w:rsid w:val="00706B95"/>
    <w:rsid w:val="007430C0"/>
    <w:rsid w:val="00747FC1"/>
    <w:rsid w:val="0079078B"/>
    <w:rsid w:val="007B72A5"/>
    <w:rsid w:val="007E0487"/>
    <w:rsid w:val="00822370"/>
    <w:rsid w:val="00827DD2"/>
    <w:rsid w:val="0086530A"/>
    <w:rsid w:val="008B1B1A"/>
    <w:rsid w:val="008C3C87"/>
    <w:rsid w:val="00917252"/>
    <w:rsid w:val="00952337"/>
    <w:rsid w:val="00985251"/>
    <w:rsid w:val="009B5C8A"/>
    <w:rsid w:val="009D2FCB"/>
    <w:rsid w:val="009F2684"/>
    <w:rsid w:val="00A12123"/>
    <w:rsid w:val="00A157BB"/>
    <w:rsid w:val="00A521C4"/>
    <w:rsid w:val="00A94979"/>
    <w:rsid w:val="00A97E14"/>
    <w:rsid w:val="00A97EF9"/>
    <w:rsid w:val="00AA5D89"/>
    <w:rsid w:val="00AB6EEF"/>
    <w:rsid w:val="00AE6E57"/>
    <w:rsid w:val="00AE782A"/>
    <w:rsid w:val="00AF3C27"/>
    <w:rsid w:val="00B66734"/>
    <w:rsid w:val="00BA15AB"/>
    <w:rsid w:val="00BC0BFC"/>
    <w:rsid w:val="00BE37AB"/>
    <w:rsid w:val="00BF15E4"/>
    <w:rsid w:val="00BF1BD6"/>
    <w:rsid w:val="00C17ACF"/>
    <w:rsid w:val="00C404FC"/>
    <w:rsid w:val="00C41132"/>
    <w:rsid w:val="00C436FD"/>
    <w:rsid w:val="00C802FA"/>
    <w:rsid w:val="00CA35AB"/>
    <w:rsid w:val="00CA45DC"/>
    <w:rsid w:val="00CD4EF4"/>
    <w:rsid w:val="00CF0659"/>
    <w:rsid w:val="00D4068A"/>
    <w:rsid w:val="00D47C40"/>
    <w:rsid w:val="00D66390"/>
    <w:rsid w:val="00DA2B39"/>
    <w:rsid w:val="00E00632"/>
    <w:rsid w:val="00E50D53"/>
    <w:rsid w:val="00E50D9E"/>
    <w:rsid w:val="00E64FC3"/>
    <w:rsid w:val="00E74A62"/>
    <w:rsid w:val="00EB04D7"/>
    <w:rsid w:val="00EB2DBB"/>
    <w:rsid w:val="00EB3AEC"/>
    <w:rsid w:val="00EC2488"/>
    <w:rsid w:val="00EC685B"/>
    <w:rsid w:val="00EE5E04"/>
    <w:rsid w:val="00EF2621"/>
    <w:rsid w:val="00F00733"/>
    <w:rsid w:val="00F04F2D"/>
    <w:rsid w:val="00F05CB7"/>
    <w:rsid w:val="00F178CD"/>
    <w:rsid w:val="00F360EB"/>
    <w:rsid w:val="00F63429"/>
    <w:rsid w:val="00F6595F"/>
    <w:rsid w:val="00F726BB"/>
    <w:rsid w:val="00F91BC0"/>
    <w:rsid w:val="00F93ACF"/>
    <w:rsid w:val="00FA0079"/>
    <w:rsid w:val="00FA0A35"/>
    <w:rsid w:val="00FD30CD"/>
    <w:rsid w:val="00FD3E5B"/>
    <w:rsid w:val="00FF3328"/>
    <w:rsid w:val="00FF4BA9"/>
    <w:rsid w:val="00FF7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5B068BE-4D9F-44F9-BF4E-2EBF02E0C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45DC"/>
    <w:pPr>
      <w:jc w:val="both"/>
    </w:pPr>
    <w:rPr>
      <w:rFonts w:ascii="Calibri" w:hAnsi="Calibri"/>
    </w:rPr>
  </w:style>
  <w:style w:type="paragraph" w:styleId="Titre1">
    <w:name w:val="heading 1"/>
    <w:basedOn w:val="Normal"/>
    <w:next w:val="Normal"/>
    <w:link w:val="Titre1Car"/>
    <w:qFormat/>
    <w:rsid w:val="00CA45DC"/>
    <w:pPr>
      <w:keepNext/>
      <w:keepLines/>
      <w:numPr>
        <w:numId w:val="3"/>
      </w:numPr>
      <w:tabs>
        <w:tab w:val="left" w:pos="1843"/>
      </w:tabs>
      <w:spacing w:before="480" w:after="480"/>
      <w:ind w:right="425"/>
      <w:jc w:val="left"/>
      <w:outlineLvl w:val="0"/>
    </w:pPr>
    <w:rPr>
      <w:rFonts w:eastAsiaTheme="majorEastAsia" w:cstheme="majorBidi"/>
      <w:b/>
      <w:bCs/>
      <w:caps/>
      <w:color w:val="B06C96" w:themeColor="accent2"/>
      <w:sz w:val="32"/>
      <w:szCs w:val="28"/>
    </w:rPr>
  </w:style>
  <w:style w:type="paragraph" w:styleId="Titre2">
    <w:name w:val="heading 2"/>
    <w:basedOn w:val="Normal"/>
    <w:next w:val="Normal"/>
    <w:link w:val="Titre2Car"/>
    <w:autoRedefine/>
    <w:unhideWhenUsed/>
    <w:qFormat/>
    <w:rsid w:val="00CA45DC"/>
    <w:pPr>
      <w:keepNext/>
      <w:keepLines/>
      <w:numPr>
        <w:ilvl w:val="1"/>
        <w:numId w:val="3"/>
      </w:numPr>
      <w:tabs>
        <w:tab w:val="left" w:pos="993"/>
      </w:tabs>
      <w:spacing w:before="240" w:after="240"/>
      <w:jc w:val="left"/>
      <w:outlineLvl w:val="1"/>
    </w:pPr>
    <w:rPr>
      <w:rFonts w:eastAsiaTheme="majorEastAsia" w:cs="Calibri"/>
      <w:b/>
      <w:bCs/>
      <w:color w:val="FF0000"/>
      <w:sz w:val="26"/>
      <w:szCs w:val="26"/>
    </w:rPr>
  </w:style>
  <w:style w:type="paragraph" w:styleId="Titre3">
    <w:name w:val="heading 3"/>
    <w:basedOn w:val="Normal"/>
    <w:next w:val="Normal"/>
    <w:link w:val="Titre3Car"/>
    <w:autoRedefine/>
    <w:unhideWhenUsed/>
    <w:qFormat/>
    <w:rsid w:val="00CA45DC"/>
    <w:pPr>
      <w:keepNext/>
      <w:keepLines/>
      <w:numPr>
        <w:ilvl w:val="2"/>
        <w:numId w:val="3"/>
      </w:numPr>
      <w:tabs>
        <w:tab w:val="left" w:pos="1701"/>
      </w:tabs>
      <w:jc w:val="left"/>
      <w:outlineLvl w:val="2"/>
    </w:pPr>
    <w:rPr>
      <w:rFonts w:eastAsiaTheme="majorEastAsia" w:cstheme="majorBidi"/>
      <w:b/>
      <w:bCs/>
      <w:caps/>
      <w:color w:val="9D9D9D" w:themeColor="background2" w:themeShade="BF"/>
      <w:sz w:val="24"/>
    </w:rPr>
  </w:style>
  <w:style w:type="paragraph" w:styleId="Titre4">
    <w:name w:val="heading 4"/>
    <w:basedOn w:val="Normal"/>
    <w:next w:val="Normal"/>
    <w:link w:val="Titre4Car"/>
    <w:autoRedefine/>
    <w:semiHidden/>
    <w:unhideWhenUsed/>
    <w:qFormat/>
    <w:rsid w:val="00CA45DC"/>
    <w:pPr>
      <w:keepNext/>
      <w:keepLines/>
      <w:tabs>
        <w:tab w:val="left" w:pos="567"/>
      </w:tabs>
      <w:spacing w:before="120"/>
      <w:outlineLvl w:val="3"/>
    </w:pPr>
    <w:rPr>
      <w:rFonts w:eastAsiaTheme="majorEastAsia" w:cstheme="majorBidi"/>
      <w:b/>
      <w:bCs/>
      <w:iCs/>
      <w:color w:val="B06C96" w:themeColor="accent2"/>
      <w:u w:val="single"/>
    </w:rPr>
  </w:style>
  <w:style w:type="paragraph" w:styleId="Titre5">
    <w:name w:val="heading 5"/>
    <w:basedOn w:val="Normal"/>
    <w:next w:val="Normal"/>
    <w:link w:val="Titre5Car"/>
    <w:autoRedefine/>
    <w:semiHidden/>
    <w:unhideWhenUsed/>
    <w:qFormat/>
    <w:rsid w:val="00CA45DC"/>
    <w:pPr>
      <w:keepNext/>
      <w:keepLines/>
      <w:numPr>
        <w:ilvl w:val="4"/>
        <w:numId w:val="2"/>
      </w:numPr>
      <w:spacing w:before="200"/>
      <w:outlineLvl w:val="4"/>
    </w:pPr>
    <w:rPr>
      <w:rFonts w:eastAsiaTheme="majorEastAsia" w:cstheme="majorBidi"/>
      <w:b/>
      <w:color w:val="8A4A71" w:themeColor="accent2" w:themeShade="BF"/>
      <w:u w:val="single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A45D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01628" w:themeColor="accent1" w:themeShade="7F"/>
    </w:rPr>
  </w:style>
  <w:style w:type="paragraph" w:styleId="Titre7">
    <w:name w:val="heading 7"/>
    <w:basedOn w:val="Normal"/>
    <w:next w:val="Normal"/>
    <w:link w:val="Titre7Car"/>
    <w:qFormat/>
    <w:rsid w:val="00CA45DC"/>
    <w:pPr>
      <w:keepNext/>
      <w:jc w:val="left"/>
      <w:outlineLvl w:val="6"/>
    </w:pPr>
    <w:rPr>
      <w:rFonts w:ascii="Arial" w:eastAsiaTheme="majorEastAsia" w:hAnsi="Arial" w:cs="Arial"/>
      <w:b/>
      <w:szCs w:val="24"/>
    </w:rPr>
  </w:style>
  <w:style w:type="paragraph" w:styleId="Titre8">
    <w:name w:val="heading 8"/>
    <w:basedOn w:val="Normal"/>
    <w:next w:val="Normal"/>
    <w:link w:val="Titre8Car"/>
    <w:qFormat/>
    <w:rsid w:val="00CA45DC"/>
    <w:pPr>
      <w:keepNext/>
      <w:ind w:left="-993"/>
      <w:jc w:val="left"/>
      <w:outlineLvl w:val="7"/>
    </w:pPr>
    <w:rPr>
      <w:rFonts w:ascii="Arial" w:eastAsiaTheme="majorEastAsia" w:hAnsi="Arial" w:cstheme="majorBidi"/>
      <w:b/>
      <w:bCs/>
      <w:szCs w:val="20"/>
    </w:rPr>
  </w:style>
  <w:style w:type="paragraph" w:styleId="Titre9">
    <w:name w:val="heading 9"/>
    <w:basedOn w:val="Normal"/>
    <w:next w:val="Normal"/>
    <w:link w:val="Titre9Car"/>
    <w:qFormat/>
    <w:rsid w:val="00CA45DC"/>
    <w:pPr>
      <w:keepNext/>
      <w:spacing w:before="40" w:after="40"/>
      <w:jc w:val="left"/>
      <w:outlineLvl w:val="8"/>
    </w:pPr>
    <w:rPr>
      <w:rFonts w:ascii="Arial" w:eastAsiaTheme="majorEastAsia" w:hAnsi="Arial" w:cstheme="majorBidi"/>
      <w:b/>
      <w:color w:val="0000F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A45DC"/>
    <w:rPr>
      <w:rFonts w:ascii="Calibri" w:eastAsiaTheme="majorEastAsia" w:hAnsi="Calibri" w:cstheme="majorBidi"/>
      <w:b/>
      <w:bCs/>
      <w:caps/>
      <w:color w:val="B06C96" w:themeColor="accent2"/>
      <w:sz w:val="32"/>
      <w:szCs w:val="28"/>
    </w:rPr>
  </w:style>
  <w:style w:type="character" w:customStyle="1" w:styleId="Titre2Car">
    <w:name w:val="Titre 2 Car"/>
    <w:basedOn w:val="Policepardfaut"/>
    <w:link w:val="Titre2"/>
    <w:rsid w:val="00CA45DC"/>
    <w:rPr>
      <w:rFonts w:ascii="Calibri" w:eastAsiaTheme="majorEastAsia" w:hAnsi="Calibri" w:cs="Calibri"/>
      <w:b/>
      <w:bCs/>
      <w:color w:val="FF0000"/>
      <w:sz w:val="26"/>
      <w:szCs w:val="26"/>
    </w:rPr>
  </w:style>
  <w:style w:type="character" w:customStyle="1" w:styleId="Titre3Car">
    <w:name w:val="Titre 3 Car"/>
    <w:basedOn w:val="Policepardfaut"/>
    <w:link w:val="Titre3"/>
    <w:rsid w:val="00CA45DC"/>
    <w:rPr>
      <w:rFonts w:ascii="Calibri" w:eastAsiaTheme="majorEastAsia" w:hAnsi="Calibri" w:cstheme="majorBidi"/>
      <w:b/>
      <w:bCs/>
      <w:caps/>
      <w:color w:val="9D9D9D" w:themeColor="background2" w:themeShade="BF"/>
      <w:sz w:val="24"/>
    </w:rPr>
  </w:style>
  <w:style w:type="character" w:customStyle="1" w:styleId="Titre4Car">
    <w:name w:val="Titre 4 Car"/>
    <w:basedOn w:val="Policepardfaut"/>
    <w:link w:val="Titre4"/>
    <w:semiHidden/>
    <w:rsid w:val="00CA45DC"/>
    <w:rPr>
      <w:rFonts w:ascii="Calibri" w:eastAsiaTheme="majorEastAsia" w:hAnsi="Calibri" w:cstheme="majorBidi"/>
      <w:b/>
      <w:bCs/>
      <w:iCs/>
      <w:color w:val="B06C96" w:themeColor="accent2"/>
      <w:u w:val="single"/>
    </w:rPr>
  </w:style>
  <w:style w:type="character" w:customStyle="1" w:styleId="Titre5Car">
    <w:name w:val="Titre 5 Car"/>
    <w:basedOn w:val="Policepardfaut"/>
    <w:link w:val="Titre5"/>
    <w:semiHidden/>
    <w:rsid w:val="00CA45DC"/>
    <w:rPr>
      <w:rFonts w:ascii="Calibri" w:eastAsiaTheme="majorEastAsia" w:hAnsi="Calibri" w:cstheme="majorBidi"/>
      <w:b/>
      <w:color w:val="8A4A71" w:themeColor="accent2" w:themeShade="BF"/>
      <w:u w:val="single"/>
    </w:rPr>
  </w:style>
  <w:style w:type="character" w:customStyle="1" w:styleId="Titre6Car">
    <w:name w:val="Titre 6 Car"/>
    <w:basedOn w:val="Policepardfaut"/>
    <w:link w:val="Titre6"/>
    <w:uiPriority w:val="9"/>
    <w:semiHidden/>
    <w:rsid w:val="00CA45DC"/>
    <w:rPr>
      <w:rFonts w:asciiTheme="majorHAnsi" w:eastAsiaTheme="majorEastAsia" w:hAnsiTheme="majorHAnsi" w:cstheme="majorBidi"/>
      <w:i/>
      <w:iCs/>
      <w:color w:val="301628" w:themeColor="accent1" w:themeShade="7F"/>
    </w:rPr>
  </w:style>
  <w:style w:type="character" w:customStyle="1" w:styleId="Titre7Car">
    <w:name w:val="Titre 7 Car"/>
    <w:basedOn w:val="Policepardfaut"/>
    <w:link w:val="Titre7"/>
    <w:rsid w:val="00CA45DC"/>
    <w:rPr>
      <w:rFonts w:ascii="Arial" w:eastAsiaTheme="majorEastAsia" w:hAnsi="Arial" w:cs="Arial"/>
      <w:b/>
      <w:szCs w:val="24"/>
    </w:rPr>
  </w:style>
  <w:style w:type="character" w:customStyle="1" w:styleId="Titre8Car">
    <w:name w:val="Titre 8 Car"/>
    <w:basedOn w:val="Policepardfaut"/>
    <w:link w:val="Titre8"/>
    <w:rsid w:val="00CA45DC"/>
    <w:rPr>
      <w:rFonts w:ascii="Arial" w:eastAsiaTheme="majorEastAsia" w:hAnsi="Arial" w:cstheme="majorBidi"/>
      <w:b/>
      <w:bCs/>
      <w:szCs w:val="20"/>
    </w:rPr>
  </w:style>
  <w:style w:type="character" w:customStyle="1" w:styleId="Titre9Car">
    <w:name w:val="Titre 9 Car"/>
    <w:basedOn w:val="Policepardfaut"/>
    <w:link w:val="Titre9"/>
    <w:rsid w:val="00CA45DC"/>
    <w:rPr>
      <w:rFonts w:ascii="Arial" w:eastAsiaTheme="majorEastAsia" w:hAnsi="Arial" w:cstheme="majorBidi"/>
      <w:b/>
      <w:color w:val="0000FF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A45DC"/>
    <w:pPr>
      <w:spacing w:after="200"/>
    </w:pPr>
    <w:rPr>
      <w:b/>
      <w:bCs/>
      <w:color w:val="612C51" w:themeColor="accent1"/>
      <w:sz w:val="18"/>
      <w:szCs w:val="18"/>
    </w:rPr>
  </w:style>
  <w:style w:type="paragraph" w:styleId="Titre">
    <w:name w:val="Title"/>
    <w:basedOn w:val="Normal"/>
    <w:link w:val="TitreCar"/>
    <w:qFormat/>
    <w:rsid w:val="00CA45DC"/>
    <w:pPr>
      <w:jc w:val="center"/>
    </w:pPr>
    <w:rPr>
      <w:rFonts w:ascii="Times New Roman" w:eastAsiaTheme="majorEastAsia" w:hAnsi="Times New Roman" w:cstheme="majorBidi"/>
      <w:b/>
      <w:caps/>
      <w:sz w:val="32"/>
      <w:szCs w:val="20"/>
    </w:rPr>
  </w:style>
  <w:style w:type="character" w:customStyle="1" w:styleId="TitreCar">
    <w:name w:val="Titre Car"/>
    <w:basedOn w:val="Policepardfaut"/>
    <w:link w:val="Titre"/>
    <w:rsid w:val="00CA45DC"/>
    <w:rPr>
      <w:rFonts w:ascii="Times New Roman" w:eastAsiaTheme="majorEastAsia" w:hAnsi="Times New Roman" w:cstheme="majorBidi"/>
      <w:b/>
      <w:caps/>
      <w:sz w:val="32"/>
      <w:szCs w:val="2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A45DC"/>
    <w:pPr>
      <w:numPr>
        <w:ilvl w:val="1"/>
      </w:numPr>
    </w:pPr>
    <w:rPr>
      <w:rFonts w:asciiTheme="majorHAnsi" w:eastAsiaTheme="majorEastAsia" w:hAnsiTheme="majorHAnsi" w:cstheme="majorBidi"/>
      <w:i/>
      <w:iCs/>
      <w:color w:val="612C51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CA45DC"/>
    <w:rPr>
      <w:rFonts w:asciiTheme="majorHAnsi" w:eastAsiaTheme="majorEastAsia" w:hAnsiTheme="majorHAnsi" w:cstheme="majorBidi"/>
      <w:i/>
      <w:iCs/>
      <w:color w:val="612C51" w:themeColor="accent1"/>
      <w:spacing w:val="15"/>
      <w:sz w:val="24"/>
      <w:szCs w:val="24"/>
    </w:rPr>
  </w:style>
  <w:style w:type="character" w:styleId="lev">
    <w:name w:val="Strong"/>
    <w:uiPriority w:val="22"/>
    <w:qFormat/>
    <w:rsid w:val="00CA45DC"/>
    <w:rPr>
      <w:b/>
      <w:bCs/>
    </w:rPr>
  </w:style>
  <w:style w:type="character" w:styleId="Accentuation">
    <w:name w:val="Emphasis"/>
    <w:qFormat/>
    <w:rsid w:val="00CA45DC"/>
    <w:rPr>
      <w:i/>
      <w:iCs/>
    </w:rPr>
  </w:style>
  <w:style w:type="paragraph" w:styleId="Sansinterligne">
    <w:name w:val="No Spacing"/>
    <w:link w:val="SansinterligneCar"/>
    <w:uiPriority w:val="1"/>
    <w:qFormat/>
    <w:rsid w:val="00CA45DC"/>
    <w:rPr>
      <w:rFonts w:eastAsiaTheme="minorEastAsia"/>
    </w:rPr>
  </w:style>
  <w:style w:type="character" w:customStyle="1" w:styleId="SansinterligneCar">
    <w:name w:val="Sans interligne Car"/>
    <w:basedOn w:val="Policepardfaut"/>
    <w:link w:val="Sansinterligne"/>
    <w:uiPriority w:val="1"/>
    <w:rsid w:val="00CA45DC"/>
    <w:rPr>
      <w:rFonts w:eastAsiaTheme="minorEastAsia"/>
    </w:rPr>
  </w:style>
  <w:style w:type="paragraph" w:styleId="Paragraphedeliste">
    <w:name w:val="List Paragraph"/>
    <w:basedOn w:val="Normal"/>
    <w:link w:val="ParagraphedelisteCar"/>
    <w:uiPriority w:val="1"/>
    <w:qFormat/>
    <w:rsid w:val="00CA45DC"/>
    <w:pPr>
      <w:ind w:left="720"/>
      <w:contextualSpacing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CA45DC"/>
    <w:rPr>
      <w:rFonts w:ascii="Calibri" w:hAnsi="Calibri"/>
    </w:rPr>
  </w:style>
  <w:style w:type="paragraph" w:styleId="Citation">
    <w:name w:val="Quote"/>
    <w:basedOn w:val="Normal"/>
    <w:next w:val="Normal"/>
    <w:link w:val="CitationCar"/>
    <w:uiPriority w:val="29"/>
    <w:qFormat/>
    <w:rsid w:val="00CA45DC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CA45DC"/>
    <w:rPr>
      <w:rFonts w:ascii="Calibri" w:hAnsi="Calibri"/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A45DC"/>
    <w:pPr>
      <w:pBdr>
        <w:bottom w:val="single" w:sz="4" w:space="4" w:color="612C51" w:themeColor="accent1"/>
      </w:pBdr>
      <w:spacing w:before="200" w:after="280"/>
      <w:ind w:left="936" w:right="936"/>
    </w:pPr>
    <w:rPr>
      <w:b/>
      <w:bCs/>
      <w:i/>
      <w:iCs/>
      <w:color w:val="612C51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A45DC"/>
    <w:rPr>
      <w:rFonts w:ascii="Calibri" w:hAnsi="Calibri"/>
      <w:b/>
      <w:bCs/>
      <w:i/>
      <w:iCs/>
      <w:color w:val="612C51" w:themeColor="accent1"/>
    </w:rPr>
  </w:style>
  <w:style w:type="character" w:styleId="Emphaseple">
    <w:name w:val="Subtle Emphasis"/>
    <w:uiPriority w:val="19"/>
    <w:qFormat/>
    <w:rsid w:val="00CA45DC"/>
    <w:rPr>
      <w:i/>
      <w:iCs/>
      <w:color w:val="808080" w:themeColor="text1" w:themeTint="7F"/>
    </w:rPr>
  </w:style>
  <w:style w:type="character" w:styleId="Emphaseintense">
    <w:name w:val="Intense Emphasis"/>
    <w:uiPriority w:val="21"/>
    <w:qFormat/>
    <w:rsid w:val="00CA45DC"/>
    <w:rPr>
      <w:b/>
      <w:bCs/>
      <w:i/>
      <w:iCs/>
      <w:color w:val="612C51" w:themeColor="accent1"/>
    </w:rPr>
  </w:style>
  <w:style w:type="character" w:styleId="Rfrenceple">
    <w:name w:val="Subtle Reference"/>
    <w:uiPriority w:val="31"/>
    <w:qFormat/>
    <w:rsid w:val="00CA45DC"/>
    <w:rPr>
      <w:smallCaps/>
      <w:color w:val="B06C96" w:themeColor="accent2"/>
      <w:u w:val="single"/>
    </w:rPr>
  </w:style>
  <w:style w:type="character" w:styleId="Rfrenceintense">
    <w:name w:val="Intense Reference"/>
    <w:uiPriority w:val="32"/>
    <w:qFormat/>
    <w:rsid w:val="00CA45DC"/>
    <w:rPr>
      <w:b/>
      <w:bCs/>
      <w:smallCaps/>
      <w:color w:val="B06C96" w:themeColor="accent2"/>
      <w:spacing w:val="5"/>
      <w:u w:val="single"/>
    </w:rPr>
  </w:style>
  <w:style w:type="character" w:styleId="Titredulivre">
    <w:name w:val="Book Title"/>
    <w:uiPriority w:val="33"/>
    <w:qFormat/>
    <w:rsid w:val="00CA45DC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A45DC"/>
    <w:pPr>
      <w:numPr>
        <w:numId w:val="0"/>
      </w:numPr>
      <w:spacing w:after="0" w:line="276" w:lineRule="auto"/>
      <w:outlineLvl w:val="9"/>
    </w:pPr>
    <w:rPr>
      <w:rFonts w:asciiTheme="majorHAnsi" w:hAnsiTheme="majorHAnsi"/>
      <w:caps w:val="0"/>
      <w:color w:val="48213C" w:themeColor="accent1" w:themeShade="BF"/>
      <w:sz w:val="28"/>
    </w:rPr>
  </w:style>
  <w:style w:type="paragraph" w:customStyle="1" w:styleId="CACTitre10">
    <w:name w:val="CAC Titre 1"/>
    <w:basedOn w:val="Titre1"/>
    <w:link w:val="CACTitre1Car"/>
    <w:qFormat/>
    <w:rsid w:val="00CA45DC"/>
    <w:pPr>
      <w:numPr>
        <w:numId w:val="0"/>
      </w:numPr>
      <w:tabs>
        <w:tab w:val="clear" w:pos="1843"/>
        <w:tab w:val="left" w:pos="1985"/>
      </w:tabs>
      <w:ind w:left="1985" w:hanging="1985"/>
    </w:pPr>
  </w:style>
  <w:style w:type="character" w:customStyle="1" w:styleId="CACTitre1Car">
    <w:name w:val="CAC Titre 1 Car"/>
    <w:basedOn w:val="Titre1Car"/>
    <w:link w:val="CACTitre10"/>
    <w:rsid w:val="00CA45DC"/>
    <w:rPr>
      <w:rFonts w:ascii="Calibri" w:eastAsiaTheme="majorEastAsia" w:hAnsi="Calibri" w:cstheme="majorBidi"/>
      <w:b/>
      <w:bCs/>
      <w:caps/>
      <w:color w:val="B06C96" w:themeColor="accent2"/>
      <w:sz w:val="32"/>
      <w:szCs w:val="28"/>
    </w:rPr>
  </w:style>
  <w:style w:type="paragraph" w:customStyle="1" w:styleId="CACTitre1">
    <w:name w:val="CAC.Titre 1"/>
    <w:basedOn w:val="Paragraphedeliste"/>
    <w:link w:val="CACTitre1Car0"/>
    <w:autoRedefine/>
    <w:qFormat/>
    <w:rsid w:val="00827DD2"/>
    <w:pPr>
      <w:numPr>
        <w:numId w:val="1"/>
      </w:numPr>
    </w:pPr>
    <w:rPr>
      <w:b/>
      <w:caps/>
      <w:color w:val="7030A0"/>
      <w:sz w:val="28"/>
    </w:rPr>
  </w:style>
  <w:style w:type="character" w:customStyle="1" w:styleId="CACTitre1Car0">
    <w:name w:val="CAC.Titre 1 Car"/>
    <w:basedOn w:val="ParagraphedelisteCar"/>
    <w:link w:val="CACTitre1"/>
    <w:rsid w:val="00827DD2"/>
    <w:rPr>
      <w:rFonts w:ascii="Calibri" w:hAnsi="Calibri"/>
      <w:b/>
      <w:caps/>
      <w:color w:val="7030A0"/>
      <w:sz w:val="28"/>
    </w:rPr>
  </w:style>
  <w:style w:type="paragraph" w:customStyle="1" w:styleId="CACTitre2">
    <w:name w:val="CAC.Titre 2"/>
    <w:basedOn w:val="Paragraphedeliste"/>
    <w:link w:val="CACTitre2Car"/>
    <w:autoRedefine/>
    <w:qFormat/>
    <w:rsid w:val="00034926"/>
    <w:pPr>
      <w:numPr>
        <w:ilvl w:val="1"/>
        <w:numId w:val="1"/>
      </w:numPr>
    </w:pPr>
    <w:rPr>
      <w:b/>
      <w:color w:val="372430" w:themeColor="accent4" w:themeShade="BF"/>
      <w:sz w:val="28"/>
    </w:rPr>
  </w:style>
  <w:style w:type="character" w:customStyle="1" w:styleId="CACTitre2Car">
    <w:name w:val="CAC.Titre 2 Car"/>
    <w:basedOn w:val="ParagraphedelisteCar"/>
    <w:link w:val="CACTitre2"/>
    <w:rsid w:val="00034926"/>
    <w:rPr>
      <w:rFonts w:ascii="Calibri" w:hAnsi="Calibri"/>
      <w:b/>
      <w:color w:val="372430" w:themeColor="accent4" w:themeShade="BF"/>
      <w:sz w:val="28"/>
    </w:rPr>
  </w:style>
  <w:style w:type="paragraph" w:customStyle="1" w:styleId="CACTitre3">
    <w:name w:val="CAC.Titre 3"/>
    <w:basedOn w:val="Paragraphedeliste"/>
    <w:link w:val="CACTitre3Car"/>
    <w:autoRedefine/>
    <w:qFormat/>
    <w:rsid w:val="005C5414"/>
    <w:pPr>
      <w:numPr>
        <w:ilvl w:val="2"/>
        <w:numId w:val="1"/>
      </w:numPr>
    </w:pPr>
    <w:rPr>
      <w:b/>
      <w:color w:val="8A4A71" w:themeColor="accent2" w:themeShade="BF"/>
      <w:sz w:val="26"/>
    </w:rPr>
  </w:style>
  <w:style w:type="character" w:customStyle="1" w:styleId="CACTitre3Car">
    <w:name w:val="CAC.Titre 3 Car"/>
    <w:basedOn w:val="ParagraphedelisteCar"/>
    <w:link w:val="CACTitre3"/>
    <w:rsid w:val="005C5414"/>
    <w:rPr>
      <w:rFonts w:ascii="Calibri" w:hAnsi="Calibri"/>
      <w:b/>
      <w:color w:val="8A4A71" w:themeColor="accent2" w:themeShade="BF"/>
      <w:sz w:val="26"/>
    </w:rPr>
  </w:style>
  <w:style w:type="paragraph" w:customStyle="1" w:styleId="Style1">
    <w:name w:val="Style1"/>
    <w:basedOn w:val="Titre1"/>
    <w:qFormat/>
    <w:rsid w:val="00CA45DC"/>
    <w:pPr>
      <w:numPr>
        <w:numId w:val="0"/>
      </w:numPr>
      <w:spacing w:after="240"/>
    </w:pPr>
  </w:style>
  <w:style w:type="paragraph" w:customStyle="1" w:styleId="Style2">
    <w:name w:val="Style2"/>
    <w:basedOn w:val="Titre1"/>
    <w:autoRedefine/>
    <w:qFormat/>
    <w:rsid w:val="00CA45DC"/>
    <w:pPr>
      <w:numPr>
        <w:numId w:val="0"/>
      </w:numPr>
      <w:spacing w:after="240"/>
    </w:pPr>
  </w:style>
  <w:style w:type="paragraph" w:customStyle="1" w:styleId="Style3">
    <w:name w:val="Style3"/>
    <w:basedOn w:val="Titre3"/>
    <w:autoRedefine/>
    <w:qFormat/>
    <w:rsid w:val="00CA45DC"/>
    <w:pPr>
      <w:numPr>
        <w:ilvl w:val="0"/>
        <w:numId w:val="0"/>
      </w:numPr>
      <w:spacing w:before="120" w:after="120"/>
    </w:pPr>
  </w:style>
  <w:style w:type="paragraph" w:customStyle="1" w:styleId="Style4">
    <w:name w:val="Style4"/>
    <w:basedOn w:val="Titre3"/>
    <w:autoRedefine/>
    <w:qFormat/>
    <w:rsid w:val="00CA45DC"/>
    <w:pPr>
      <w:numPr>
        <w:ilvl w:val="0"/>
        <w:numId w:val="0"/>
      </w:numPr>
      <w:spacing w:after="120"/>
    </w:pPr>
  </w:style>
  <w:style w:type="paragraph" w:customStyle="1" w:styleId="Style5">
    <w:name w:val="Style5"/>
    <w:basedOn w:val="Titre3"/>
    <w:autoRedefine/>
    <w:qFormat/>
    <w:rsid w:val="00CA45DC"/>
    <w:pPr>
      <w:numPr>
        <w:ilvl w:val="0"/>
        <w:numId w:val="0"/>
      </w:numPr>
      <w:spacing w:after="120"/>
    </w:pPr>
  </w:style>
  <w:style w:type="paragraph" w:customStyle="1" w:styleId="CACTitre4">
    <w:name w:val="CAC.Titre 4"/>
    <w:basedOn w:val="Paragraphedeliste"/>
    <w:link w:val="CACTitre4Car"/>
    <w:autoRedefine/>
    <w:qFormat/>
    <w:rsid w:val="005C5414"/>
    <w:pPr>
      <w:numPr>
        <w:ilvl w:val="3"/>
        <w:numId w:val="1"/>
      </w:numPr>
    </w:pPr>
    <w:rPr>
      <w:b/>
      <w:color w:val="7030A0"/>
      <w:u w:val="single"/>
    </w:rPr>
  </w:style>
  <w:style w:type="character" w:customStyle="1" w:styleId="CACTitre4Car">
    <w:name w:val="CAC.Titre 4 Car"/>
    <w:basedOn w:val="ParagraphedelisteCar"/>
    <w:link w:val="CACTitre4"/>
    <w:rsid w:val="005C5414"/>
    <w:rPr>
      <w:rFonts w:ascii="Calibri" w:hAnsi="Calibri"/>
      <w:b/>
      <w:color w:val="7030A0"/>
      <w:u w:val="single"/>
    </w:rPr>
  </w:style>
  <w:style w:type="paragraph" w:customStyle="1" w:styleId="CACTitre5">
    <w:name w:val="CAC.Titre 5"/>
    <w:basedOn w:val="Paragraphedeliste"/>
    <w:link w:val="CACTitre5Car"/>
    <w:autoRedefine/>
    <w:qFormat/>
    <w:rsid w:val="005C5414"/>
    <w:pPr>
      <w:ind w:left="1418" w:firstLine="22"/>
    </w:pPr>
    <w:rPr>
      <w:color w:val="7030A0"/>
    </w:rPr>
  </w:style>
  <w:style w:type="character" w:customStyle="1" w:styleId="CACTitre5Car">
    <w:name w:val="CAC.Titre 5 Car"/>
    <w:basedOn w:val="ParagraphedelisteCar"/>
    <w:link w:val="CACTitre5"/>
    <w:rsid w:val="005C5414"/>
    <w:rPr>
      <w:rFonts w:ascii="Calibri" w:hAnsi="Calibri"/>
      <w:color w:val="7030A0"/>
    </w:rPr>
  </w:style>
  <w:style w:type="paragraph" w:customStyle="1" w:styleId="CACCorps">
    <w:name w:val="CAC.Corps"/>
    <w:basedOn w:val="Normal"/>
    <w:link w:val="CACCorpsCar"/>
    <w:qFormat/>
    <w:rsid w:val="00FD3E5B"/>
    <w:pPr>
      <w:ind w:left="46"/>
    </w:pPr>
  </w:style>
  <w:style w:type="character" w:customStyle="1" w:styleId="CACCorpsCar">
    <w:name w:val="CAC.Corps Car"/>
    <w:basedOn w:val="Policepardfaut"/>
    <w:link w:val="CACCorps"/>
    <w:rsid w:val="00FD3E5B"/>
    <w:rPr>
      <w:rFonts w:ascii="Calibri" w:hAnsi="Calibri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706B95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706B95"/>
    <w:rPr>
      <w:rFonts w:ascii="Calibri" w:hAnsi="Calibri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06B95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985251"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985251"/>
    <w:pPr>
      <w:widowControl w:val="0"/>
      <w:jc w:val="left"/>
    </w:pPr>
    <w:rPr>
      <w:rFonts w:asciiTheme="minorHAnsi" w:hAnsiTheme="minorHAnsi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231A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231AF"/>
    <w:rPr>
      <w:rFonts w:ascii="Tahoma" w:hAnsi="Tahoma" w:cs="Tahoma"/>
      <w:sz w:val="16"/>
      <w:szCs w:val="16"/>
    </w:rPr>
  </w:style>
  <w:style w:type="paragraph" w:styleId="TM1">
    <w:name w:val="toc 1"/>
    <w:basedOn w:val="Normal"/>
    <w:next w:val="Normal"/>
    <w:autoRedefine/>
    <w:uiPriority w:val="39"/>
    <w:unhideWhenUsed/>
    <w:rsid w:val="00827DD2"/>
    <w:pPr>
      <w:tabs>
        <w:tab w:val="left" w:pos="1320"/>
        <w:tab w:val="right" w:leader="dot" w:pos="9062"/>
      </w:tabs>
      <w:spacing w:after="100"/>
    </w:pPr>
    <w:rPr>
      <w:rFonts w:asciiTheme="minorHAnsi" w:hAnsiTheme="minorHAnsi"/>
      <w:b/>
      <w:noProof/>
      <w:color w:val="7030A0"/>
      <w:sz w:val="20"/>
    </w:rPr>
  </w:style>
  <w:style w:type="paragraph" w:styleId="TM2">
    <w:name w:val="toc 2"/>
    <w:basedOn w:val="Normal"/>
    <w:next w:val="Normal"/>
    <w:autoRedefine/>
    <w:uiPriority w:val="39"/>
    <w:unhideWhenUsed/>
    <w:rsid w:val="00EB2DBB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EB2DBB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EB2DBB"/>
    <w:rPr>
      <w:color w:val="17BBFD" w:themeColor="hyperlink"/>
      <w:u w:val="single"/>
    </w:rPr>
  </w:style>
  <w:style w:type="paragraph" w:styleId="TM4">
    <w:name w:val="toc 4"/>
    <w:basedOn w:val="Normal"/>
    <w:next w:val="Normal"/>
    <w:autoRedefine/>
    <w:uiPriority w:val="39"/>
    <w:unhideWhenUsed/>
    <w:rsid w:val="0002760D"/>
    <w:pPr>
      <w:spacing w:after="100" w:line="276" w:lineRule="auto"/>
      <w:ind w:left="660"/>
      <w:jc w:val="left"/>
    </w:pPr>
    <w:rPr>
      <w:rFonts w:asciiTheme="minorHAnsi" w:eastAsiaTheme="minorEastAsia" w:hAnsiTheme="minorHAnsi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02760D"/>
    <w:pPr>
      <w:spacing w:after="100" w:line="276" w:lineRule="auto"/>
      <w:ind w:left="880"/>
      <w:jc w:val="left"/>
    </w:pPr>
    <w:rPr>
      <w:rFonts w:asciiTheme="minorHAnsi" w:eastAsiaTheme="minorEastAsia" w:hAnsiTheme="minorHAns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02760D"/>
    <w:pPr>
      <w:spacing w:after="100" w:line="276" w:lineRule="auto"/>
      <w:ind w:left="1100"/>
      <w:jc w:val="left"/>
    </w:pPr>
    <w:rPr>
      <w:rFonts w:asciiTheme="minorHAnsi" w:eastAsiaTheme="minorEastAsia" w:hAnsiTheme="minorHAns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02760D"/>
    <w:pPr>
      <w:spacing w:after="100" w:line="276" w:lineRule="auto"/>
      <w:ind w:left="1320"/>
      <w:jc w:val="left"/>
    </w:pPr>
    <w:rPr>
      <w:rFonts w:asciiTheme="minorHAnsi" w:eastAsiaTheme="minorEastAsia" w:hAnsiTheme="minorHAns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02760D"/>
    <w:pPr>
      <w:spacing w:after="100" w:line="276" w:lineRule="auto"/>
      <w:ind w:left="1540"/>
      <w:jc w:val="left"/>
    </w:pPr>
    <w:rPr>
      <w:rFonts w:asciiTheme="minorHAnsi" w:eastAsiaTheme="minorEastAsia" w:hAnsiTheme="minorHAns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02760D"/>
    <w:pPr>
      <w:spacing w:after="100" w:line="276" w:lineRule="auto"/>
      <w:ind w:left="1760"/>
      <w:jc w:val="left"/>
    </w:pPr>
    <w:rPr>
      <w:rFonts w:asciiTheme="minorHAnsi" w:eastAsiaTheme="minorEastAsia" w:hAnsiTheme="minorHAnsi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B062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B0623"/>
    <w:rPr>
      <w:rFonts w:ascii="Calibri" w:hAnsi="Calibri"/>
    </w:rPr>
  </w:style>
  <w:style w:type="paragraph" w:styleId="Pieddepage">
    <w:name w:val="footer"/>
    <w:basedOn w:val="Normal"/>
    <w:link w:val="PieddepageCar"/>
    <w:uiPriority w:val="99"/>
    <w:unhideWhenUsed/>
    <w:rsid w:val="006B062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B0623"/>
    <w:rPr>
      <w:rFonts w:ascii="Calibri" w:hAnsi="Calibri"/>
    </w:rPr>
  </w:style>
  <w:style w:type="table" w:styleId="Listeclaire-Accent1">
    <w:name w:val="Light List Accent 1"/>
    <w:basedOn w:val="TableauNormal"/>
    <w:uiPriority w:val="61"/>
    <w:rsid w:val="00CD4EF4"/>
    <w:tblPr>
      <w:tblStyleRowBandSize w:val="1"/>
      <w:tblStyleColBandSize w:val="1"/>
      <w:tblBorders>
        <w:top w:val="single" w:sz="8" w:space="0" w:color="612C51" w:themeColor="accent1"/>
        <w:left w:val="single" w:sz="8" w:space="0" w:color="612C51" w:themeColor="accent1"/>
        <w:bottom w:val="single" w:sz="8" w:space="0" w:color="612C51" w:themeColor="accent1"/>
        <w:right w:val="single" w:sz="8" w:space="0" w:color="612C5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12C5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12C51" w:themeColor="accent1"/>
          <w:left w:val="single" w:sz="8" w:space="0" w:color="612C51" w:themeColor="accent1"/>
          <w:bottom w:val="single" w:sz="8" w:space="0" w:color="612C51" w:themeColor="accent1"/>
          <w:right w:val="single" w:sz="8" w:space="0" w:color="612C5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12C51" w:themeColor="accent1"/>
          <w:left w:val="single" w:sz="8" w:space="0" w:color="612C51" w:themeColor="accent1"/>
          <w:bottom w:val="single" w:sz="8" w:space="0" w:color="612C51" w:themeColor="accent1"/>
          <w:right w:val="single" w:sz="8" w:space="0" w:color="612C51" w:themeColor="accent1"/>
        </w:tcBorders>
      </w:tcPr>
    </w:tblStylePr>
    <w:tblStylePr w:type="band1Horz">
      <w:tblPr/>
      <w:tcPr>
        <w:tcBorders>
          <w:top w:val="single" w:sz="8" w:space="0" w:color="612C51" w:themeColor="accent1"/>
          <w:left w:val="single" w:sz="8" w:space="0" w:color="612C51" w:themeColor="accent1"/>
          <w:bottom w:val="single" w:sz="8" w:space="0" w:color="612C51" w:themeColor="accent1"/>
          <w:right w:val="single" w:sz="8" w:space="0" w:color="612C51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876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../../Outils%20et%20mod&#232;les/AUTRES%20MISSIONS/Q/QF/QFH/QFH25.X001.doc" TargetMode="Externa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../../Outils%20et%20mod&#232;les/AUTRES%20MISSIONS/Q/QF/QFH/QFH15.X001.xls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../../Outils%20et%20mod&#232;les/AUTRES%20MISSIONS/Q/QF/QFH/QFH10.X001.xlsm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../../Outils%20et%20mod&#232;les/AUTRES%20MISSIONS/Q/QF/QFH/QFH35.X001.doc" TargetMode="External"/></Relationships>
</file>

<file path=word/theme/theme1.xml><?xml version="1.0" encoding="utf-8"?>
<a:theme xmlns:a="http://schemas.openxmlformats.org/drawingml/2006/main" name="ESSAI CAC">
  <a:themeElements>
    <a:clrScheme name="ATH2016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612C51"/>
      </a:accent1>
      <a:accent2>
        <a:srgbClr val="B06C96"/>
      </a:accent2>
      <a:accent3>
        <a:srgbClr val="9C007F"/>
      </a:accent3>
      <a:accent4>
        <a:srgbClr val="4A3041"/>
      </a:accent4>
      <a:accent5>
        <a:srgbClr val="004096"/>
      </a:accent5>
      <a:accent6>
        <a:srgbClr val="00349E"/>
      </a:accent6>
      <a:hlink>
        <a:srgbClr val="17BBFD"/>
      </a:hlink>
      <a:folHlink>
        <a:srgbClr val="FF79C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2015-02-01T00:00:00</PublishDate>
  <Abstract>Présentation des états financiers et information financière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0FABC3F-292F-4907-BA25-62665C6A3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29</Pages>
  <Words>8087</Words>
  <Characters>44483</Characters>
  <Application>Microsoft Office Word</Application>
  <DocSecurity>0</DocSecurity>
  <Lines>370</Lines>
  <Paragraphs>104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Chapitre 2380</vt:lpstr>
    </vt:vector>
  </TitlesOfParts>
  <Company>Microsoft</Company>
  <LinksUpToDate>false</LinksUpToDate>
  <CharactersWithSpaces>52466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Chapitre 2380</dc:title>
  <dc:creator>ATH</dc:creator>
  <cp:lastModifiedBy>SCHNELL Aurelie</cp:lastModifiedBy>
  <cp:revision>5</cp:revision>
  <cp:lastPrinted>2020-11-19T14:47:00Z</cp:lastPrinted>
  <dcterms:created xsi:type="dcterms:W3CDTF">2016-05-30T11:46:00Z</dcterms:created>
  <dcterms:modified xsi:type="dcterms:W3CDTF">2020-11-19T14:48:00Z</dcterms:modified>
</cp:coreProperties>
</file>